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2955" w:type="dxa"/>
        <w:tblCellMar>
          <w:top w:w="72" w:type="dxa"/>
          <w:bottom w:w="72" w:type="dxa"/>
        </w:tblCellMar>
        <w:tblLook w:val="04A0" w:firstRow="1" w:lastRow="0" w:firstColumn="1" w:lastColumn="0" w:noHBand="0" w:noVBand="1"/>
      </w:tblPr>
      <w:tblGrid>
        <w:gridCol w:w="2335"/>
        <w:gridCol w:w="10620"/>
      </w:tblGrid>
      <w:tr w:rsidR="001C31E0" w:rsidRPr="0063591B" w14:paraId="2703DFE6" w14:textId="77777777" w:rsidTr="001C31E0">
        <w:tc>
          <w:tcPr>
            <w:tcW w:w="2335" w:type="dxa"/>
            <w:shd w:val="clear" w:color="auto" w:fill="D9D9D9" w:themeFill="background1" w:themeFillShade="D9"/>
          </w:tcPr>
          <w:p w14:paraId="77DA25B4" w14:textId="77777777" w:rsidR="001C31E0" w:rsidRPr="0063591B" w:rsidRDefault="001C31E0" w:rsidP="009433E9">
            <w:pPr>
              <w:tabs>
                <w:tab w:val="left" w:pos="2025"/>
              </w:tabs>
              <w:rPr>
                <w:rFonts w:ascii="Arial" w:hAnsi="Arial" w:cs="Arial"/>
                <w:b/>
                <w:bCs/>
                <w:sz w:val="20"/>
                <w:szCs w:val="20"/>
              </w:rPr>
            </w:pPr>
            <w:r>
              <w:rPr>
                <w:rFonts w:ascii="Arial" w:hAnsi="Arial" w:cs="Arial"/>
                <w:b/>
                <w:bCs/>
                <w:sz w:val="20"/>
                <w:szCs w:val="20"/>
              </w:rPr>
              <w:t>Offeror Company Name:</w:t>
            </w:r>
          </w:p>
        </w:tc>
        <w:tc>
          <w:tcPr>
            <w:tcW w:w="10620" w:type="dxa"/>
          </w:tcPr>
          <w:p w14:paraId="06E5553E" w14:textId="77777777" w:rsidR="001C31E0" w:rsidRPr="0063591B" w:rsidRDefault="001C31E0" w:rsidP="009433E9">
            <w:pPr>
              <w:rPr>
                <w:rFonts w:ascii="Arial" w:hAnsi="Arial" w:cs="Arial"/>
                <w:sz w:val="20"/>
                <w:szCs w:val="20"/>
              </w:rPr>
            </w:pPr>
          </w:p>
        </w:tc>
      </w:tr>
      <w:tr w:rsidR="001C31E0" w:rsidRPr="0063591B" w14:paraId="140C5909" w14:textId="77777777" w:rsidTr="001C31E0">
        <w:tc>
          <w:tcPr>
            <w:tcW w:w="2335" w:type="dxa"/>
            <w:shd w:val="clear" w:color="auto" w:fill="D9D9D9" w:themeFill="background1" w:themeFillShade="D9"/>
          </w:tcPr>
          <w:p w14:paraId="5AB1531E" w14:textId="77777777" w:rsidR="001C31E0" w:rsidRDefault="001C31E0" w:rsidP="009433E9">
            <w:pPr>
              <w:tabs>
                <w:tab w:val="left" w:pos="2025"/>
              </w:tabs>
              <w:rPr>
                <w:rFonts w:ascii="Arial" w:hAnsi="Arial" w:cs="Arial"/>
                <w:b/>
                <w:bCs/>
                <w:sz w:val="20"/>
                <w:szCs w:val="20"/>
              </w:rPr>
            </w:pPr>
            <w:r>
              <w:rPr>
                <w:rFonts w:ascii="Arial" w:hAnsi="Arial" w:cs="Arial"/>
                <w:b/>
                <w:bCs/>
                <w:sz w:val="20"/>
                <w:szCs w:val="20"/>
              </w:rPr>
              <w:t>Solicitation No.:</w:t>
            </w:r>
          </w:p>
        </w:tc>
        <w:tc>
          <w:tcPr>
            <w:tcW w:w="10620" w:type="dxa"/>
          </w:tcPr>
          <w:p w14:paraId="5FCE9A8F" w14:textId="77777777" w:rsidR="001C31E0" w:rsidRPr="0063591B" w:rsidRDefault="001C31E0" w:rsidP="009433E9">
            <w:pPr>
              <w:rPr>
                <w:rFonts w:ascii="Arial" w:hAnsi="Arial" w:cs="Arial"/>
                <w:sz w:val="20"/>
                <w:szCs w:val="20"/>
              </w:rPr>
            </w:pPr>
          </w:p>
        </w:tc>
      </w:tr>
      <w:tr w:rsidR="001C31E0" w:rsidRPr="0063591B" w14:paraId="405CD119" w14:textId="77777777" w:rsidTr="001C31E0">
        <w:tc>
          <w:tcPr>
            <w:tcW w:w="2335" w:type="dxa"/>
            <w:shd w:val="clear" w:color="auto" w:fill="D9D9D9" w:themeFill="background1" w:themeFillShade="D9"/>
          </w:tcPr>
          <w:p w14:paraId="38C07620" w14:textId="77777777" w:rsidR="001C31E0" w:rsidRDefault="001C31E0" w:rsidP="009433E9">
            <w:pPr>
              <w:tabs>
                <w:tab w:val="left" w:pos="2025"/>
              </w:tabs>
              <w:rPr>
                <w:rFonts w:ascii="Arial" w:hAnsi="Arial" w:cs="Arial"/>
                <w:b/>
                <w:bCs/>
                <w:sz w:val="20"/>
                <w:szCs w:val="20"/>
              </w:rPr>
            </w:pPr>
            <w:r>
              <w:rPr>
                <w:rFonts w:ascii="Arial" w:hAnsi="Arial" w:cs="Arial"/>
                <w:b/>
                <w:bCs/>
                <w:sz w:val="20"/>
                <w:szCs w:val="20"/>
              </w:rPr>
              <w:t>Solicitation Title:</w:t>
            </w:r>
          </w:p>
        </w:tc>
        <w:tc>
          <w:tcPr>
            <w:tcW w:w="10620" w:type="dxa"/>
          </w:tcPr>
          <w:p w14:paraId="4A808AE2" w14:textId="77777777" w:rsidR="001C31E0" w:rsidRPr="0063591B" w:rsidRDefault="001C31E0" w:rsidP="009433E9">
            <w:pPr>
              <w:rPr>
                <w:rFonts w:ascii="Arial" w:hAnsi="Arial" w:cs="Arial"/>
                <w:sz w:val="20"/>
                <w:szCs w:val="20"/>
              </w:rPr>
            </w:pPr>
          </w:p>
        </w:tc>
      </w:tr>
    </w:tbl>
    <w:p w14:paraId="4D747A86" w14:textId="77777777" w:rsidR="002F71D9" w:rsidRDefault="002F71D9" w:rsidP="00D365F1">
      <w:pPr>
        <w:spacing w:after="120" w:line="256" w:lineRule="auto"/>
        <w:rPr>
          <w:rFonts w:ascii="Arial" w:eastAsia="Arial" w:hAnsi="Arial" w:cs="Arial"/>
          <w:b/>
          <w:bCs/>
          <w:color w:val="000000" w:themeColor="text1"/>
          <w:sz w:val="24"/>
          <w:szCs w:val="24"/>
        </w:rPr>
      </w:pPr>
    </w:p>
    <w:p w14:paraId="4999467C" w14:textId="03544BEC" w:rsidR="00D365F1" w:rsidRPr="0003642A" w:rsidRDefault="002F71D9" w:rsidP="0003642A">
      <w:pPr>
        <w:jc w:val="both"/>
        <w:rPr>
          <w:rFonts w:ascii="Arial" w:hAnsi="Arial" w:cs="Arial"/>
          <w:sz w:val="20"/>
          <w:szCs w:val="20"/>
        </w:rPr>
      </w:pPr>
      <w:r w:rsidRPr="002F71D9">
        <w:rPr>
          <w:rFonts w:ascii="Arial" w:hAnsi="Arial" w:cs="Arial"/>
          <w:b/>
          <w:bCs/>
          <w:sz w:val="20"/>
          <w:szCs w:val="20"/>
        </w:rPr>
        <w:t>Instructions for Offerors:</w:t>
      </w:r>
      <w:r w:rsidRPr="002F71D9">
        <w:rPr>
          <w:rFonts w:ascii="Arial" w:hAnsi="Arial" w:cs="Arial"/>
          <w:sz w:val="20"/>
          <w:szCs w:val="20"/>
        </w:rPr>
        <w:t xml:space="preserve"> Please respond to each of the items below to confirm Offeror’s ability to provide the software services and/or meet the stated expectation</w:t>
      </w:r>
      <w:r w:rsidR="00FE096C">
        <w:rPr>
          <w:rFonts w:ascii="Arial" w:hAnsi="Arial" w:cs="Arial"/>
          <w:sz w:val="20"/>
          <w:szCs w:val="20"/>
        </w:rPr>
        <w:t>s described and provide the requested information.</w:t>
      </w:r>
      <w:r w:rsidR="0003642A">
        <w:rPr>
          <w:rFonts w:ascii="Arial" w:hAnsi="Arial" w:cs="Arial"/>
          <w:sz w:val="20"/>
          <w:szCs w:val="20"/>
        </w:rPr>
        <w:br/>
      </w:r>
      <w:r w:rsidR="001C31E0">
        <w:rPr>
          <w:rFonts w:ascii="Arial" w:eastAsia="Arial" w:hAnsi="Arial" w:cs="Arial"/>
          <w:b/>
          <w:bCs/>
          <w:color w:val="000000" w:themeColor="text1"/>
          <w:sz w:val="24"/>
          <w:szCs w:val="24"/>
        </w:rPr>
        <w:br/>
      </w:r>
      <w:r w:rsidR="00D365F1" w:rsidRPr="00D25CEF">
        <w:rPr>
          <w:rFonts w:ascii="Arial" w:eastAsia="Arial" w:hAnsi="Arial" w:cs="Arial"/>
          <w:b/>
          <w:bCs/>
          <w:color w:val="000000" w:themeColor="text1"/>
          <w:sz w:val="20"/>
          <w:szCs w:val="20"/>
        </w:rPr>
        <w:t>Table 1. Service Level Agreement / Support and Maintenance</w:t>
      </w:r>
    </w:p>
    <w:tbl>
      <w:tblPr>
        <w:tblStyle w:val="TableGrid"/>
        <w:tblW w:w="0" w:type="auto"/>
        <w:tblLook w:val="04A0" w:firstRow="1" w:lastRow="0" w:firstColumn="1" w:lastColumn="0" w:noHBand="0" w:noVBand="1"/>
      </w:tblPr>
      <w:tblGrid>
        <w:gridCol w:w="557"/>
        <w:gridCol w:w="6103"/>
        <w:gridCol w:w="1377"/>
        <w:gridCol w:w="4913"/>
      </w:tblGrid>
      <w:tr w:rsidR="00D365F1" w:rsidRPr="001C31E0" w14:paraId="2E3A57E5" w14:textId="77777777" w:rsidTr="001C31E0">
        <w:tc>
          <w:tcPr>
            <w:tcW w:w="557" w:type="dxa"/>
          </w:tcPr>
          <w:p w14:paraId="301E2AEF" w14:textId="0CB0758B" w:rsidR="00D365F1" w:rsidRPr="001C31E0" w:rsidRDefault="00D365F1" w:rsidP="00D365F1">
            <w:pPr>
              <w:spacing w:after="120" w:line="256" w:lineRule="auto"/>
              <w:rPr>
                <w:rFonts w:ascii="Arial" w:eastAsia="Arial" w:hAnsi="Arial" w:cs="Arial"/>
                <w:b/>
                <w:bCs/>
                <w:color w:val="000000" w:themeColor="text1"/>
                <w:sz w:val="18"/>
                <w:szCs w:val="18"/>
              </w:rPr>
            </w:pPr>
            <w:r w:rsidRPr="001C31E0">
              <w:rPr>
                <w:rFonts w:ascii="Arial" w:eastAsia="Arial" w:hAnsi="Arial" w:cs="Arial"/>
                <w:b/>
                <w:bCs/>
                <w:color w:val="000000" w:themeColor="text1"/>
                <w:sz w:val="18"/>
                <w:szCs w:val="18"/>
              </w:rPr>
              <w:t>Ref. No.</w:t>
            </w:r>
          </w:p>
        </w:tc>
        <w:tc>
          <w:tcPr>
            <w:tcW w:w="6147" w:type="dxa"/>
          </w:tcPr>
          <w:p w14:paraId="6A286012" w14:textId="72ADFF1E" w:rsidR="00D365F1" w:rsidRPr="001C31E0" w:rsidRDefault="00D365F1" w:rsidP="00D365F1">
            <w:pPr>
              <w:spacing w:after="120" w:line="256" w:lineRule="auto"/>
              <w:rPr>
                <w:rFonts w:ascii="Arial" w:eastAsia="Arial" w:hAnsi="Arial" w:cs="Arial"/>
                <w:b/>
                <w:bCs/>
                <w:color w:val="000000" w:themeColor="text1"/>
                <w:sz w:val="18"/>
                <w:szCs w:val="18"/>
              </w:rPr>
            </w:pPr>
            <w:r w:rsidRPr="001C31E0">
              <w:rPr>
                <w:rFonts w:ascii="Arial" w:eastAsia="Arial" w:hAnsi="Arial" w:cs="Arial"/>
                <w:b/>
                <w:bCs/>
                <w:color w:val="000000" w:themeColor="text1"/>
                <w:sz w:val="18"/>
                <w:szCs w:val="18"/>
              </w:rPr>
              <w:t>Description</w:t>
            </w:r>
          </w:p>
        </w:tc>
        <w:tc>
          <w:tcPr>
            <w:tcW w:w="1297" w:type="dxa"/>
          </w:tcPr>
          <w:p w14:paraId="29FA9238" w14:textId="7D07AA64" w:rsidR="00D365F1" w:rsidRPr="001C31E0" w:rsidRDefault="00D365F1" w:rsidP="00D365F1">
            <w:pPr>
              <w:spacing w:after="120" w:line="256" w:lineRule="auto"/>
              <w:rPr>
                <w:rFonts w:ascii="Arial" w:eastAsia="Arial" w:hAnsi="Arial" w:cs="Arial"/>
                <w:b/>
                <w:bCs/>
                <w:color w:val="000000" w:themeColor="text1"/>
                <w:sz w:val="18"/>
                <w:szCs w:val="18"/>
              </w:rPr>
            </w:pPr>
            <w:r w:rsidRPr="001C31E0">
              <w:rPr>
                <w:rFonts w:ascii="Arial" w:eastAsia="Arial" w:hAnsi="Arial" w:cs="Arial"/>
                <w:b/>
                <w:bCs/>
                <w:color w:val="000000" w:themeColor="text1"/>
                <w:sz w:val="18"/>
                <w:szCs w:val="18"/>
              </w:rPr>
              <w:t>SaaS/On-Premise/Both</w:t>
            </w:r>
          </w:p>
        </w:tc>
        <w:tc>
          <w:tcPr>
            <w:tcW w:w="4949" w:type="dxa"/>
          </w:tcPr>
          <w:p w14:paraId="77BD24D1" w14:textId="58483EB4" w:rsidR="00D365F1" w:rsidRPr="001C31E0" w:rsidRDefault="00D365F1" w:rsidP="00D365F1">
            <w:pPr>
              <w:spacing w:after="120" w:line="256" w:lineRule="auto"/>
              <w:rPr>
                <w:rFonts w:ascii="Arial" w:eastAsia="Arial" w:hAnsi="Arial" w:cs="Arial"/>
                <w:b/>
                <w:bCs/>
                <w:color w:val="000000" w:themeColor="text1"/>
                <w:sz w:val="18"/>
                <w:szCs w:val="18"/>
              </w:rPr>
            </w:pPr>
            <w:r w:rsidRPr="001C31E0">
              <w:rPr>
                <w:rFonts w:ascii="Arial" w:eastAsia="Arial" w:hAnsi="Arial" w:cs="Arial"/>
                <w:b/>
                <w:bCs/>
                <w:color w:val="000000" w:themeColor="text1"/>
                <w:sz w:val="18"/>
                <w:szCs w:val="18"/>
              </w:rPr>
              <w:t>Response</w:t>
            </w:r>
          </w:p>
        </w:tc>
      </w:tr>
      <w:tr w:rsidR="00D365F1" w:rsidRPr="001C31E0" w14:paraId="2295ECB4" w14:textId="77777777" w:rsidTr="001C31E0">
        <w:tc>
          <w:tcPr>
            <w:tcW w:w="557" w:type="dxa"/>
          </w:tcPr>
          <w:p w14:paraId="151AA5F4" w14:textId="3AC0FCAC" w:rsidR="00D365F1" w:rsidRPr="001C31E0" w:rsidRDefault="00D365F1" w:rsidP="00D365F1">
            <w:pPr>
              <w:spacing w:after="120" w:line="256" w:lineRule="auto"/>
              <w:rPr>
                <w:rFonts w:ascii="Arial" w:eastAsia="Arial" w:hAnsi="Arial" w:cs="Arial"/>
                <w:b/>
                <w:bCs/>
                <w:color w:val="000000" w:themeColor="text1"/>
                <w:sz w:val="18"/>
                <w:szCs w:val="18"/>
              </w:rPr>
            </w:pPr>
            <w:r w:rsidRPr="001C31E0">
              <w:rPr>
                <w:rFonts w:ascii="Arial" w:eastAsia="Arial" w:hAnsi="Arial" w:cs="Arial"/>
                <w:b/>
                <w:bCs/>
                <w:color w:val="000000" w:themeColor="text1"/>
                <w:sz w:val="18"/>
                <w:szCs w:val="18"/>
              </w:rPr>
              <w:t>1</w:t>
            </w:r>
          </w:p>
        </w:tc>
        <w:tc>
          <w:tcPr>
            <w:tcW w:w="6147" w:type="dxa"/>
          </w:tcPr>
          <w:p w14:paraId="0F4AAA4F" w14:textId="689B7457" w:rsidR="00D365F1" w:rsidRPr="001C31E0" w:rsidRDefault="00D365F1" w:rsidP="00D365F1">
            <w:pPr>
              <w:spacing w:after="120" w:line="256" w:lineRule="auto"/>
              <w:rPr>
                <w:rFonts w:ascii="Arial" w:eastAsia="Arial" w:hAnsi="Arial" w:cs="Arial"/>
                <w:b/>
                <w:bCs/>
                <w:color w:val="000000" w:themeColor="text1"/>
                <w:sz w:val="18"/>
                <w:szCs w:val="18"/>
              </w:rPr>
            </w:pPr>
            <w:r w:rsidRPr="001C31E0">
              <w:rPr>
                <w:rFonts w:ascii="Arial" w:eastAsia="Arial" w:hAnsi="Arial" w:cs="Arial"/>
                <w:color w:val="000000" w:themeColor="text1"/>
                <w:sz w:val="18"/>
                <w:szCs w:val="18"/>
              </w:rPr>
              <w:t>Provide proposed Service Level Agreements including Uptime (scheduled and/or unscheduled downtime) and other service metrics (user response times, percent delivered within 30 seconds), and compensations for missed performance benchmarks. Offerors may attach a separate SLA document if such a document exists and reference it here.</w:t>
            </w:r>
          </w:p>
        </w:tc>
        <w:tc>
          <w:tcPr>
            <w:tcW w:w="1297" w:type="dxa"/>
          </w:tcPr>
          <w:p w14:paraId="3E74626E" w14:textId="4036B793" w:rsidR="00D365F1" w:rsidRPr="001C31E0" w:rsidRDefault="00D365F1" w:rsidP="00D365F1">
            <w:pPr>
              <w:spacing w:after="120" w:line="256" w:lineRule="auto"/>
              <w:rPr>
                <w:rFonts w:ascii="Arial" w:eastAsia="Arial" w:hAnsi="Arial" w:cs="Arial"/>
                <w:color w:val="000000" w:themeColor="text1"/>
                <w:sz w:val="18"/>
                <w:szCs w:val="18"/>
              </w:rPr>
            </w:pPr>
            <w:r w:rsidRPr="001C31E0">
              <w:rPr>
                <w:rFonts w:ascii="Arial" w:eastAsia="Arial" w:hAnsi="Arial" w:cs="Arial"/>
                <w:color w:val="000000" w:themeColor="text1"/>
                <w:sz w:val="18"/>
                <w:szCs w:val="18"/>
              </w:rPr>
              <w:t>SaaS</w:t>
            </w:r>
          </w:p>
        </w:tc>
        <w:tc>
          <w:tcPr>
            <w:tcW w:w="4949" w:type="dxa"/>
          </w:tcPr>
          <w:p w14:paraId="61A56EBB" w14:textId="77777777" w:rsidR="00D365F1" w:rsidRPr="001C31E0" w:rsidRDefault="00D365F1" w:rsidP="00D365F1">
            <w:pPr>
              <w:spacing w:after="120" w:line="256" w:lineRule="auto"/>
              <w:rPr>
                <w:rFonts w:ascii="Arial" w:eastAsia="Arial" w:hAnsi="Arial" w:cs="Arial"/>
                <w:b/>
                <w:bCs/>
                <w:color w:val="000000" w:themeColor="text1"/>
                <w:sz w:val="18"/>
                <w:szCs w:val="18"/>
              </w:rPr>
            </w:pPr>
          </w:p>
        </w:tc>
      </w:tr>
      <w:tr w:rsidR="00D365F1" w:rsidRPr="001C31E0" w14:paraId="7626A8B8" w14:textId="77777777" w:rsidTr="001C31E0">
        <w:tc>
          <w:tcPr>
            <w:tcW w:w="557" w:type="dxa"/>
          </w:tcPr>
          <w:p w14:paraId="26BFBB12" w14:textId="18AA194B" w:rsidR="00D365F1" w:rsidRPr="001C31E0" w:rsidRDefault="00D365F1" w:rsidP="00D365F1">
            <w:pPr>
              <w:spacing w:after="120" w:line="256" w:lineRule="auto"/>
              <w:rPr>
                <w:rFonts w:ascii="Arial" w:eastAsia="Arial" w:hAnsi="Arial" w:cs="Arial"/>
                <w:b/>
                <w:bCs/>
                <w:color w:val="000000" w:themeColor="text1"/>
                <w:sz w:val="18"/>
                <w:szCs w:val="18"/>
              </w:rPr>
            </w:pPr>
            <w:r w:rsidRPr="001C31E0">
              <w:rPr>
                <w:rFonts w:ascii="Arial" w:eastAsia="Arial" w:hAnsi="Arial" w:cs="Arial"/>
                <w:b/>
                <w:bCs/>
                <w:color w:val="000000" w:themeColor="text1"/>
                <w:sz w:val="18"/>
                <w:szCs w:val="18"/>
              </w:rPr>
              <w:t>2</w:t>
            </w:r>
          </w:p>
        </w:tc>
        <w:tc>
          <w:tcPr>
            <w:tcW w:w="6147" w:type="dxa"/>
          </w:tcPr>
          <w:p w14:paraId="6CA67707" w14:textId="302BD6F3" w:rsidR="00D365F1" w:rsidRPr="001C31E0" w:rsidRDefault="00D365F1" w:rsidP="00D365F1">
            <w:pPr>
              <w:spacing w:after="120" w:line="256" w:lineRule="auto"/>
              <w:rPr>
                <w:rFonts w:ascii="Arial" w:eastAsia="Arial" w:hAnsi="Arial" w:cs="Arial"/>
                <w:b/>
                <w:bCs/>
                <w:color w:val="000000" w:themeColor="text1"/>
                <w:sz w:val="18"/>
                <w:szCs w:val="18"/>
              </w:rPr>
            </w:pPr>
            <w:r w:rsidRPr="001C31E0">
              <w:rPr>
                <w:rFonts w:ascii="Arial" w:eastAsia="Arial" w:hAnsi="Arial" w:cs="Arial"/>
                <w:color w:val="000000" w:themeColor="text1"/>
                <w:sz w:val="18"/>
                <w:szCs w:val="18"/>
              </w:rPr>
              <w:t>Provide Support Options and all terms of support, including support hours and methods of contacting support.</w:t>
            </w:r>
          </w:p>
        </w:tc>
        <w:tc>
          <w:tcPr>
            <w:tcW w:w="1297" w:type="dxa"/>
          </w:tcPr>
          <w:p w14:paraId="493125E1" w14:textId="1C5F8C09" w:rsidR="00D365F1" w:rsidRPr="001C31E0" w:rsidRDefault="00D365F1" w:rsidP="00D365F1">
            <w:pPr>
              <w:spacing w:after="120" w:line="256" w:lineRule="auto"/>
              <w:rPr>
                <w:rFonts w:ascii="Arial" w:eastAsia="Arial" w:hAnsi="Arial" w:cs="Arial"/>
                <w:color w:val="000000" w:themeColor="text1"/>
                <w:sz w:val="18"/>
                <w:szCs w:val="18"/>
              </w:rPr>
            </w:pPr>
            <w:r w:rsidRPr="001C31E0">
              <w:rPr>
                <w:rFonts w:ascii="Arial" w:eastAsia="Arial" w:hAnsi="Arial" w:cs="Arial"/>
                <w:color w:val="000000" w:themeColor="text1"/>
                <w:sz w:val="18"/>
                <w:szCs w:val="18"/>
              </w:rPr>
              <w:t>Both</w:t>
            </w:r>
          </w:p>
        </w:tc>
        <w:tc>
          <w:tcPr>
            <w:tcW w:w="4949" w:type="dxa"/>
          </w:tcPr>
          <w:p w14:paraId="3DAECE21" w14:textId="77777777" w:rsidR="00D365F1" w:rsidRPr="001C31E0" w:rsidRDefault="00D365F1" w:rsidP="00D365F1">
            <w:pPr>
              <w:spacing w:after="120" w:line="256" w:lineRule="auto"/>
              <w:rPr>
                <w:rFonts w:ascii="Arial" w:eastAsia="Arial" w:hAnsi="Arial" w:cs="Arial"/>
                <w:b/>
                <w:bCs/>
                <w:color w:val="000000" w:themeColor="text1"/>
                <w:sz w:val="18"/>
                <w:szCs w:val="18"/>
              </w:rPr>
            </w:pPr>
          </w:p>
        </w:tc>
      </w:tr>
      <w:tr w:rsidR="00D365F1" w:rsidRPr="001C31E0" w14:paraId="7B682211" w14:textId="77777777" w:rsidTr="001C31E0">
        <w:tc>
          <w:tcPr>
            <w:tcW w:w="557" w:type="dxa"/>
          </w:tcPr>
          <w:p w14:paraId="39173878" w14:textId="50991EAC" w:rsidR="00D365F1" w:rsidRPr="001C31E0" w:rsidRDefault="00D365F1" w:rsidP="00D365F1">
            <w:pPr>
              <w:spacing w:after="120" w:line="256" w:lineRule="auto"/>
              <w:rPr>
                <w:rFonts w:ascii="Arial" w:eastAsia="Arial" w:hAnsi="Arial" w:cs="Arial"/>
                <w:b/>
                <w:bCs/>
                <w:color w:val="000000" w:themeColor="text1"/>
                <w:sz w:val="18"/>
                <w:szCs w:val="18"/>
              </w:rPr>
            </w:pPr>
            <w:r w:rsidRPr="001C31E0">
              <w:rPr>
                <w:rFonts w:ascii="Arial" w:eastAsia="Arial" w:hAnsi="Arial" w:cs="Arial"/>
                <w:b/>
                <w:bCs/>
                <w:color w:val="000000" w:themeColor="text1"/>
                <w:sz w:val="18"/>
                <w:szCs w:val="18"/>
              </w:rPr>
              <w:t>3</w:t>
            </w:r>
          </w:p>
        </w:tc>
        <w:tc>
          <w:tcPr>
            <w:tcW w:w="6147" w:type="dxa"/>
          </w:tcPr>
          <w:p w14:paraId="442387CA" w14:textId="1CE1E280" w:rsidR="00D365F1" w:rsidRPr="001C31E0" w:rsidRDefault="00D365F1" w:rsidP="00D365F1">
            <w:pPr>
              <w:spacing w:after="120" w:line="256" w:lineRule="auto"/>
              <w:rPr>
                <w:rFonts w:ascii="Arial" w:eastAsia="Arial" w:hAnsi="Arial" w:cs="Arial"/>
                <w:b/>
                <w:bCs/>
                <w:color w:val="000000" w:themeColor="text1"/>
                <w:sz w:val="18"/>
                <w:szCs w:val="18"/>
              </w:rPr>
            </w:pPr>
            <w:r w:rsidRPr="001C31E0">
              <w:rPr>
                <w:rFonts w:ascii="Arial" w:eastAsia="Arial" w:hAnsi="Arial" w:cs="Arial"/>
                <w:color w:val="000000" w:themeColor="text1"/>
                <w:sz w:val="18"/>
                <w:szCs w:val="18"/>
              </w:rPr>
              <w:t xml:space="preserve">Provide the communication plan for </w:t>
            </w:r>
            <w:proofErr w:type="gramStart"/>
            <w:r w:rsidRPr="001C31E0">
              <w:rPr>
                <w:rFonts w:ascii="Arial" w:eastAsia="Arial" w:hAnsi="Arial" w:cs="Arial"/>
                <w:color w:val="000000" w:themeColor="text1"/>
                <w:sz w:val="18"/>
                <w:szCs w:val="18"/>
              </w:rPr>
              <w:t>communicating</w:t>
            </w:r>
            <w:proofErr w:type="gramEnd"/>
            <w:r w:rsidRPr="001C31E0">
              <w:rPr>
                <w:rFonts w:ascii="Arial" w:eastAsia="Arial" w:hAnsi="Arial" w:cs="Arial"/>
                <w:color w:val="000000" w:themeColor="text1"/>
                <w:sz w:val="18"/>
                <w:szCs w:val="18"/>
              </w:rPr>
              <w:t xml:space="preserve"> system upgrades, and all other maintenances</w:t>
            </w:r>
          </w:p>
        </w:tc>
        <w:tc>
          <w:tcPr>
            <w:tcW w:w="1297" w:type="dxa"/>
          </w:tcPr>
          <w:p w14:paraId="221D2E6C" w14:textId="3A486313" w:rsidR="00D365F1" w:rsidRPr="001C31E0" w:rsidRDefault="00D365F1" w:rsidP="00D365F1">
            <w:pPr>
              <w:spacing w:after="120" w:line="256" w:lineRule="auto"/>
              <w:rPr>
                <w:rFonts w:ascii="Arial" w:eastAsia="Arial" w:hAnsi="Arial" w:cs="Arial"/>
                <w:color w:val="000000" w:themeColor="text1"/>
                <w:sz w:val="18"/>
                <w:szCs w:val="18"/>
              </w:rPr>
            </w:pPr>
            <w:r w:rsidRPr="001C31E0">
              <w:rPr>
                <w:rFonts w:ascii="Arial" w:eastAsia="Arial" w:hAnsi="Arial" w:cs="Arial"/>
                <w:color w:val="000000" w:themeColor="text1"/>
                <w:sz w:val="18"/>
                <w:szCs w:val="18"/>
              </w:rPr>
              <w:t>Both</w:t>
            </w:r>
          </w:p>
        </w:tc>
        <w:tc>
          <w:tcPr>
            <w:tcW w:w="4949" w:type="dxa"/>
          </w:tcPr>
          <w:p w14:paraId="63D4F281" w14:textId="77777777" w:rsidR="00D365F1" w:rsidRPr="001C31E0" w:rsidRDefault="00D365F1" w:rsidP="00D365F1">
            <w:pPr>
              <w:spacing w:after="120" w:line="256" w:lineRule="auto"/>
              <w:rPr>
                <w:rFonts w:ascii="Arial" w:eastAsia="Arial" w:hAnsi="Arial" w:cs="Arial"/>
                <w:b/>
                <w:bCs/>
                <w:color w:val="000000" w:themeColor="text1"/>
                <w:sz w:val="18"/>
                <w:szCs w:val="18"/>
              </w:rPr>
            </w:pPr>
          </w:p>
        </w:tc>
      </w:tr>
      <w:tr w:rsidR="00D365F1" w:rsidRPr="001C31E0" w14:paraId="6A71FF3A" w14:textId="77777777" w:rsidTr="001C31E0">
        <w:tc>
          <w:tcPr>
            <w:tcW w:w="557" w:type="dxa"/>
          </w:tcPr>
          <w:p w14:paraId="468DA380" w14:textId="1D3A90D1" w:rsidR="00D365F1" w:rsidRPr="001C31E0" w:rsidRDefault="00D365F1" w:rsidP="00D365F1">
            <w:pPr>
              <w:spacing w:after="120" w:line="256" w:lineRule="auto"/>
              <w:rPr>
                <w:rFonts w:ascii="Arial" w:eastAsia="Arial" w:hAnsi="Arial" w:cs="Arial"/>
                <w:b/>
                <w:bCs/>
                <w:color w:val="000000" w:themeColor="text1"/>
                <w:sz w:val="18"/>
                <w:szCs w:val="18"/>
              </w:rPr>
            </w:pPr>
            <w:r w:rsidRPr="001C31E0">
              <w:rPr>
                <w:rFonts w:ascii="Arial" w:eastAsia="Arial" w:hAnsi="Arial" w:cs="Arial"/>
                <w:b/>
                <w:bCs/>
                <w:color w:val="000000" w:themeColor="text1"/>
                <w:sz w:val="18"/>
                <w:szCs w:val="18"/>
              </w:rPr>
              <w:t>4</w:t>
            </w:r>
          </w:p>
        </w:tc>
        <w:tc>
          <w:tcPr>
            <w:tcW w:w="6147" w:type="dxa"/>
          </w:tcPr>
          <w:p w14:paraId="64EFD2E5" w14:textId="20BB1827" w:rsidR="00D365F1" w:rsidRPr="001C31E0" w:rsidRDefault="00D365F1" w:rsidP="00D365F1">
            <w:pPr>
              <w:spacing w:after="120" w:line="256" w:lineRule="auto"/>
              <w:rPr>
                <w:rFonts w:ascii="Arial" w:eastAsia="Arial" w:hAnsi="Arial" w:cs="Arial"/>
                <w:b/>
                <w:bCs/>
                <w:color w:val="000000" w:themeColor="text1"/>
                <w:sz w:val="18"/>
                <w:szCs w:val="18"/>
              </w:rPr>
            </w:pPr>
            <w:r w:rsidRPr="001C31E0">
              <w:rPr>
                <w:rFonts w:ascii="Arial" w:eastAsia="Arial" w:hAnsi="Arial" w:cs="Arial"/>
                <w:color w:val="000000" w:themeColor="text1"/>
                <w:sz w:val="18"/>
                <w:szCs w:val="18"/>
              </w:rPr>
              <w:t>Describe the methodology for testing and certifying upgrades and patches to ensure that they work properly.  Describe the mechanism of versioning roll back in case of issues.</w:t>
            </w:r>
          </w:p>
        </w:tc>
        <w:tc>
          <w:tcPr>
            <w:tcW w:w="1297" w:type="dxa"/>
          </w:tcPr>
          <w:p w14:paraId="5F7A8A9C" w14:textId="19072F51" w:rsidR="00D365F1" w:rsidRPr="001C31E0" w:rsidRDefault="00D365F1" w:rsidP="00D365F1">
            <w:pPr>
              <w:spacing w:after="120" w:line="256" w:lineRule="auto"/>
              <w:rPr>
                <w:rFonts w:ascii="Arial" w:eastAsia="Arial" w:hAnsi="Arial" w:cs="Arial"/>
                <w:color w:val="000000" w:themeColor="text1"/>
                <w:sz w:val="18"/>
                <w:szCs w:val="18"/>
              </w:rPr>
            </w:pPr>
            <w:r w:rsidRPr="001C31E0">
              <w:rPr>
                <w:rFonts w:ascii="Arial" w:eastAsia="Arial" w:hAnsi="Arial" w:cs="Arial"/>
                <w:color w:val="000000" w:themeColor="text1"/>
                <w:sz w:val="18"/>
                <w:szCs w:val="18"/>
              </w:rPr>
              <w:t>Both</w:t>
            </w:r>
          </w:p>
        </w:tc>
        <w:tc>
          <w:tcPr>
            <w:tcW w:w="4949" w:type="dxa"/>
          </w:tcPr>
          <w:p w14:paraId="3D9078AB" w14:textId="77777777" w:rsidR="00D365F1" w:rsidRPr="001C31E0" w:rsidRDefault="00D365F1" w:rsidP="00D365F1">
            <w:pPr>
              <w:spacing w:after="120" w:line="256" w:lineRule="auto"/>
              <w:rPr>
                <w:rFonts w:ascii="Arial" w:eastAsia="Arial" w:hAnsi="Arial" w:cs="Arial"/>
                <w:b/>
                <w:bCs/>
                <w:color w:val="000000" w:themeColor="text1"/>
                <w:sz w:val="18"/>
                <w:szCs w:val="18"/>
              </w:rPr>
            </w:pPr>
          </w:p>
        </w:tc>
      </w:tr>
      <w:tr w:rsidR="00D365F1" w:rsidRPr="001C31E0" w14:paraId="257DE723" w14:textId="77777777" w:rsidTr="001C31E0">
        <w:tc>
          <w:tcPr>
            <w:tcW w:w="557" w:type="dxa"/>
          </w:tcPr>
          <w:p w14:paraId="48A1537D" w14:textId="6AD25DB7" w:rsidR="00D365F1" w:rsidRPr="001C31E0" w:rsidRDefault="00D365F1" w:rsidP="00D365F1">
            <w:pPr>
              <w:spacing w:after="120" w:line="256" w:lineRule="auto"/>
              <w:rPr>
                <w:rFonts w:ascii="Arial" w:eastAsia="Arial" w:hAnsi="Arial" w:cs="Arial"/>
                <w:b/>
                <w:bCs/>
                <w:color w:val="000000" w:themeColor="text1"/>
                <w:sz w:val="18"/>
                <w:szCs w:val="18"/>
              </w:rPr>
            </w:pPr>
            <w:r w:rsidRPr="001C31E0">
              <w:rPr>
                <w:rFonts w:ascii="Arial" w:eastAsia="Arial" w:hAnsi="Arial" w:cs="Arial"/>
                <w:b/>
                <w:bCs/>
                <w:color w:val="000000" w:themeColor="text1"/>
                <w:sz w:val="18"/>
                <w:szCs w:val="18"/>
              </w:rPr>
              <w:t>5</w:t>
            </w:r>
          </w:p>
        </w:tc>
        <w:tc>
          <w:tcPr>
            <w:tcW w:w="6147" w:type="dxa"/>
          </w:tcPr>
          <w:p w14:paraId="32593C5F" w14:textId="449A46DE" w:rsidR="00D365F1" w:rsidRPr="001C31E0" w:rsidRDefault="00D365F1" w:rsidP="00D365F1">
            <w:pPr>
              <w:spacing w:after="120" w:line="256" w:lineRule="auto"/>
              <w:rPr>
                <w:rFonts w:ascii="Arial" w:eastAsia="Arial" w:hAnsi="Arial" w:cs="Arial"/>
                <w:b/>
                <w:bCs/>
                <w:color w:val="000000" w:themeColor="text1"/>
                <w:sz w:val="18"/>
                <w:szCs w:val="18"/>
              </w:rPr>
            </w:pPr>
            <w:r w:rsidRPr="001C31E0">
              <w:rPr>
                <w:rFonts w:ascii="Arial" w:eastAsia="Arial" w:hAnsi="Arial" w:cs="Arial"/>
                <w:color w:val="000000" w:themeColor="text1"/>
                <w:sz w:val="18"/>
                <w:szCs w:val="18"/>
              </w:rPr>
              <w:t>Describe the process of applying upgrades and patches including, if there are client/user responsibilities, and a responsibility matrix for the tasks involved.</w:t>
            </w:r>
          </w:p>
        </w:tc>
        <w:tc>
          <w:tcPr>
            <w:tcW w:w="1297" w:type="dxa"/>
          </w:tcPr>
          <w:p w14:paraId="246DDC5C" w14:textId="72FB7430" w:rsidR="00D365F1" w:rsidRPr="001C31E0" w:rsidRDefault="00D365F1" w:rsidP="00D365F1">
            <w:pPr>
              <w:spacing w:after="120" w:line="256" w:lineRule="auto"/>
              <w:rPr>
                <w:rFonts w:ascii="Arial" w:eastAsia="Arial" w:hAnsi="Arial" w:cs="Arial"/>
                <w:color w:val="000000" w:themeColor="text1"/>
                <w:sz w:val="18"/>
                <w:szCs w:val="18"/>
              </w:rPr>
            </w:pPr>
            <w:r w:rsidRPr="001C31E0">
              <w:rPr>
                <w:rFonts w:ascii="Arial" w:eastAsia="Arial" w:hAnsi="Arial" w:cs="Arial"/>
                <w:color w:val="000000" w:themeColor="text1"/>
                <w:sz w:val="18"/>
                <w:szCs w:val="18"/>
              </w:rPr>
              <w:t>Both</w:t>
            </w:r>
          </w:p>
        </w:tc>
        <w:tc>
          <w:tcPr>
            <w:tcW w:w="4949" w:type="dxa"/>
          </w:tcPr>
          <w:p w14:paraId="3D5CA049" w14:textId="77777777" w:rsidR="00D365F1" w:rsidRPr="001C31E0" w:rsidRDefault="00D365F1" w:rsidP="00D365F1">
            <w:pPr>
              <w:spacing w:after="120" w:line="256" w:lineRule="auto"/>
              <w:rPr>
                <w:rFonts w:ascii="Arial" w:eastAsia="Arial" w:hAnsi="Arial" w:cs="Arial"/>
                <w:b/>
                <w:bCs/>
                <w:color w:val="000000" w:themeColor="text1"/>
                <w:sz w:val="18"/>
                <w:szCs w:val="18"/>
              </w:rPr>
            </w:pPr>
          </w:p>
        </w:tc>
      </w:tr>
      <w:tr w:rsidR="00D365F1" w:rsidRPr="001C31E0" w14:paraId="5B5805D5" w14:textId="77777777" w:rsidTr="001C31E0">
        <w:tc>
          <w:tcPr>
            <w:tcW w:w="557" w:type="dxa"/>
          </w:tcPr>
          <w:p w14:paraId="056A235E" w14:textId="236233BD" w:rsidR="00D365F1" w:rsidRPr="001C31E0" w:rsidRDefault="00D365F1" w:rsidP="00D365F1">
            <w:pPr>
              <w:spacing w:after="120" w:line="256" w:lineRule="auto"/>
              <w:rPr>
                <w:rFonts w:ascii="Arial" w:eastAsia="Arial" w:hAnsi="Arial" w:cs="Arial"/>
                <w:b/>
                <w:bCs/>
                <w:color w:val="000000" w:themeColor="text1"/>
                <w:sz w:val="18"/>
                <w:szCs w:val="18"/>
              </w:rPr>
            </w:pPr>
            <w:r w:rsidRPr="001C31E0">
              <w:rPr>
                <w:rFonts w:ascii="Arial" w:eastAsia="Arial" w:hAnsi="Arial" w:cs="Arial"/>
                <w:b/>
                <w:bCs/>
                <w:color w:val="000000" w:themeColor="text1"/>
                <w:sz w:val="18"/>
                <w:szCs w:val="18"/>
              </w:rPr>
              <w:t>6</w:t>
            </w:r>
          </w:p>
        </w:tc>
        <w:tc>
          <w:tcPr>
            <w:tcW w:w="6147" w:type="dxa"/>
          </w:tcPr>
          <w:p w14:paraId="53DB70E3" w14:textId="6D9D7D0D" w:rsidR="00D365F1" w:rsidRPr="001C31E0" w:rsidRDefault="00D365F1" w:rsidP="00D365F1">
            <w:pPr>
              <w:spacing w:after="120" w:line="256" w:lineRule="auto"/>
              <w:rPr>
                <w:rFonts w:ascii="Arial" w:eastAsia="Arial" w:hAnsi="Arial" w:cs="Arial"/>
                <w:b/>
                <w:bCs/>
                <w:color w:val="000000" w:themeColor="text1"/>
                <w:sz w:val="18"/>
                <w:szCs w:val="18"/>
              </w:rPr>
            </w:pPr>
            <w:r w:rsidRPr="001C31E0">
              <w:rPr>
                <w:rFonts w:ascii="Arial" w:eastAsia="Arial" w:hAnsi="Arial" w:cs="Arial"/>
                <w:color w:val="000000" w:themeColor="text1"/>
                <w:sz w:val="18"/>
                <w:szCs w:val="18"/>
              </w:rPr>
              <w:t>Provide a brief history of product upgrades and interim patches/fixes released in the last 18 months.</w:t>
            </w:r>
          </w:p>
        </w:tc>
        <w:tc>
          <w:tcPr>
            <w:tcW w:w="1297" w:type="dxa"/>
          </w:tcPr>
          <w:p w14:paraId="2486A6F5" w14:textId="1C1F8042" w:rsidR="00D365F1" w:rsidRPr="001C31E0" w:rsidRDefault="00D365F1" w:rsidP="00D365F1">
            <w:pPr>
              <w:spacing w:after="120" w:line="256" w:lineRule="auto"/>
              <w:rPr>
                <w:rFonts w:ascii="Arial" w:eastAsia="Arial" w:hAnsi="Arial" w:cs="Arial"/>
                <w:color w:val="000000" w:themeColor="text1"/>
                <w:sz w:val="18"/>
                <w:szCs w:val="18"/>
              </w:rPr>
            </w:pPr>
            <w:r w:rsidRPr="001C31E0">
              <w:rPr>
                <w:rFonts w:ascii="Arial" w:eastAsia="Arial" w:hAnsi="Arial" w:cs="Arial"/>
                <w:color w:val="000000" w:themeColor="text1"/>
                <w:sz w:val="18"/>
                <w:szCs w:val="18"/>
              </w:rPr>
              <w:t>Both</w:t>
            </w:r>
          </w:p>
        </w:tc>
        <w:tc>
          <w:tcPr>
            <w:tcW w:w="4949" w:type="dxa"/>
          </w:tcPr>
          <w:p w14:paraId="4539F425" w14:textId="77777777" w:rsidR="00D365F1" w:rsidRPr="001C31E0" w:rsidRDefault="00D365F1" w:rsidP="00D365F1">
            <w:pPr>
              <w:spacing w:after="120" w:line="256" w:lineRule="auto"/>
              <w:rPr>
                <w:rFonts w:ascii="Arial" w:eastAsia="Arial" w:hAnsi="Arial" w:cs="Arial"/>
                <w:b/>
                <w:bCs/>
                <w:color w:val="000000" w:themeColor="text1"/>
                <w:sz w:val="18"/>
                <w:szCs w:val="18"/>
              </w:rPr>
            </w:pPr>
          </w:p>
        </w:tc>
      </w:tr>
      <w:tr w:rsidR="00D365F1" w:rsidRPr="001C31E0" w14:paraId="2F8FE62A" w14:textId="77777777" w:rsidTr="001C31E0">
        <w:tc>
          <w:tcPr>
            <w:tcW w:w="557" w:type="dxa"/>
          </w:tcPr>
          <w:p w14:paraId="33A3E92C" w14:textId="09678FB0" w:rsidR="00D365F1" w:rsidRPr="001C31E0" w:rsidRDefault="00D365F1" w:rsidP="00D365F1">
            <w:pPr>
              <w:spacing w:after="120" w:line="256" w:lineRule="auto"/>
              <w:rPr>
                <w:rFonts w:ascii="Arial" w:eastAsia="Arial" w:hAnsi="Arial" w:cs="Arial"/>
                <w:b/>
                <w:bCs/>
                <w:color w:val="000000" w:themeColor="text1"/>
                <w:sz w:val="18"/>
                <w:szCs w:val="18"/>
              </w:rPr>
            </w:pPr>
            <w:r w:rsidRPr="001C31E0">
              <w:rPr>
                <w:rFonts w:ascii="Arial" w:eastAsia="Arial" w:hAnsi="Arial" w:cs="Arial"/>
                <w:b/>
                <w:bCs/>
                <w:color w:val="000000" w:themeColor="text1"/>
                <w:sz w:val="18"/>
                <w:szCs w:val="18"/>
              </w:rPr>
              <w:lastRenderedPageBreak/>
              <w:t>7</w:t>
            </w:r>
          </w:p>
        </w:tc>
        <w:tc>
          <w:tcPr>
            <w:tcW w:w="6147" w:type="dxa"/>
          </w:tcPr>
          <w:p w14:paraId="323515DA" w14:textId="4DD343B9" w:rsidR="00D365F1" w:rsidRPr="001C31E0" w:rsidRDefault="00D365F1" w:rsidP="00D365F1">
            <w:pPr>
              <w:spacing w:after="120" w:line="256" w:lineRule="auto"/>
              <w:rPr>
                <w:rFonts w:ascii="Arial" w:eastAsia="Arial" w:hAnsi="Arial" w:cs="Arial"/>
                <w:b/>
                <w:bCs/>
                <w:color w:val="000000" w:themeColor="text1"/>
                <w:sz w:val="18"/>
                <w:szCs w:val="18"/>
              </w:rPr>
            </w:pPr>
            <w:r w:rsidRPr="001C31E0">
              <w:rPr>
                <w:rFonts w:ascii="Arial" w:eastAsia="Arial" w:hAnsi="Arial" w:cs="Arial"/>
                <w:color w:val="000000" w:themeColor="text1"/>
                <w:sz w:val="18"/>
                <w:szCs w:val="18"/>
              </w:rPr>
              <w:t>Identify the most current stable release and patch level, certified for support, for all software and firmware, and acknowledge that all software and firmware will be installed to those levels.</w:t>
            </w:r>
          </w:p>
        </w:tc>
        <w:tc>
          <w:tcPr>
            <w:tcW w:w="1297" w:type="dxa"/>
          </w:tcPr>
          <w:p w14:paraId="39941002" w14:textId="14FB46A7" w:rsidR="00D365F1" w:rsidRPr="001C31E0" w:rsidRDefault="00D365F1" w:rsidP="00D365F1">
            <w:pPr>
              <w:spacing w:after="120" w:line="256" w:lineRule="auto"/>
              <w:rPr>
                <w:rFonts w:ascii="Arial" w:eastAsia="Arial" w:hAnsi="Arial" w:cs="Arial"/>
                <w:color w:val="000000" w:themeColor="text1"/>
                <w:sz w:val="18"/>
                <w:szCs w:val="18"/>
              </w:rPr>
            </w:pPr>
            <w:r w:rsidRPr="001C31E0">
              <w:rPr>
                <w:rFonts w:ascii="Arial" w:eastAsia="Arial" w:hAnsi="Arial" w:cs="Arial"/>
                <w:color w:val="000000" w:themeColor="text1"/>
                <w:sz w:val="18"/>
                <w:szCs w:val="18"/>
              </w:rPr>
              <w:t>Both</w:t>
            </w:r>
          </w:p>
        </w:tc>
        <w:tc>
          <w:tcPr>
            <w:tcW w:w="4949" w:type="dxa"/>
          </w:tcPr>
          <w:p w14:paraId="54147316" w14:textId="77777777" w:rsidR="00D365F1" w:rsidRPr="001C31E0" w:rsidRDefault="00D365F1" w:rsidP="00D365F1">
            <w:pPr>
              <w:spacing w:after="120" w:line="256" w:lineRule="auto"/>
              <w:rPr>
                <w:rFonts w:ascii="Arial" w:eastAsia="Arial" w:hAnsi="Arial" w:cs="Arial"/>
                <w:b/>
                <w:bCs/>
                <w:color w:val="000000" w:themeColor="text1"/>
                <w:sz w:val="18"/>
                <w:szCs w:val="18"/>
              </w:rPr>
            </w:pPr>
          </w:p>
        </w:tc>
      </w:tr>
    </w:tbl>
    <w:p w14:paraId="4B052CDF" w14:textId="77777777" w:rsidR="00D365F1" w:rsidRDefault="00D365F1" w:rsidP="00D365F1">
      <w:pPr>
        <w:spacing w:after="120" w:line="256" w:lineRule="auto"/>
        <w:rPr>
          <w:rFonts w:ascii="Arial" w:eastAsia="Arial" w:hAnsi="Arial" w:cs="Arial"/>
          <w:b/>
          <w:bCs/>
          <w:color w:val="000000" w:themeColor="text1"/>
          <w:sz w:val="24"/>
          <w:szCs w:val="24"/>
        </w:rPr>
      </w:pPr>
    </w:p>
    <w:p w14:paraId="798B420A" w14:textId="1F46CF6D" w:rsidR="00D365F1" w:rsidRPr="00AD5F9A" w:rsidRDefault="00D365F1" w:rsidP="00D365F1">
      <w:pPr>
        <w:spacing w:after="120" w:line="256" w:lineRule="auto"/>
        <w:rPr>
          <w:rFonts w:ascii="Arial" w:eastAsia="Arial" w:hAnsi="Arial" w:cs="Arial"/>
          <w:b/>
          <w:bCs/>
          <w:color w:val="000000" w:themeColor="text1"/>
          <w:sz w:val="20"/>
          <w:szCs w:val="20"/>
        </w:rPr>
      </w:pPr>
      <w:r w:rsidRPr="00AD5F9A">
        <w:rPr>
          <w:rFonts w:ascii="Arial" w:eastAsia="Arial" w:hAnsi="Arial" w:cs="Arial"/>
          <w:b/>
          <w:bCs/>
          <w:color w:val="000000" w:themeColor="text1"/>
          <w:sz w:val="20"/>
          <w:szCs w:val="20"/>
        </w:rPr>
        <w:t xml:space="preserve">Table 2. Data </w:t>
      </w:r>
      <w:r w:rsidR="00ED37A9">
        <w:rPr>
          <w:rFonts w:ascii="Arial" w:eastAsia="Arial" w:hAnsi="Arial" w:cs="Arial"/>
          <w:b/>
          <w:bCs/>
          <w:color w:val="000000" w:themeColor="text1"/>
          <w:sz w:val="20"/>
          <w:szCs w:val="20"/>
        </w:rPr>
        <w:t xml:space="preserve">Security / </w:t>
      </w:r>
      <w:r w:rsidRPr="00AD5F9A">
        <w:rPr>
          <w:rFonts w:ascii="Arial" w:eastAsia="Arial" w:hAnsi="Arial" w:cs="Arial"/>
          <w:b/>
          <w:bCs/>
          <w:color w:val="000000" w:themeColor="text1"/>
          <w:sz w:val="20"/>
          <w:szCs w:val="20"/>
        </w:rPr>
        <w:t xml:space="preserve">Ownership / </w:t>
      </w:r>
      <w:r w:rsidR="00377237">
        <w:rPr>
          <w:rFonts w:ascii="Arial" w:eastAsia="Arial" w:hAnsi="Arial" w:cs="Arial"/>
          <w:b/>
          <w:bCs/>
          <w:color w:val="000000" w:themeColor="text1"/>
          <w:sz w:val="20"/>
          <w:szCs w:val="20"/>
        </w:rPr>
        <w:t xml:space="preserve">Business Continuity / </w:t>
      </w:r>
      <w:r w:rsidRPr="00AD5F9A">
        <w:rPr>
          <w:rFonts w:ascii="Arial" w:eastAsia="Arial" w:hAnsi="Arial" w:cs="Arial"/>
          <w:b/>
          <w:bCs/>
          <w:color w:val="000000" w:themeColor="text1"/>
          <w:sz w:val="20"/>
          <w:szCs w:val="20"/>
        </w:rPr>
        <w:t>Recovery</w:t>
      </w:r>
    </w:p>
    <w:tbl>
      <w:tblPr>
        <w:tblStyle w:val="TableGrid"/>
        <w:tblW w:w="0" w:type="auto"/>
        <w:tblLook w:val="04A0" w:firstRow="1" w:lastRow="0" w:firstColumn="1" w:lastColumn="0" w:noHBand="0" w:noVBand="1"/>
      </w:tblPr>
      <w:tblGrid>
        <w:gridCol w:w="557"/>
        <w:gridCol w:w="6103"/>
        <w:gridCol w:w="1377"/>
        <w:gridCol w:w="4913"/>
      </w:tblGrid>
      <w:tr w:rsidR="00D25CEF" w:rsidRPr="001C31E0" w14:paraId="06013113" w14:textId="77777777" w:rsidTr="001C31E0">
        <w:tc>
          <w:tcPr>
            <w:tcW w:w="557" w:type="dxa"/>
          </w:tcPr>
          <w:p w14:paraId="1426937F" w14:textId="59D287E4" w:rsidR="00D25CEF" w:rsidRPr="001C31E0" w:rsidRDefault="001C31E0" w:rsidP="009433E9">
            <w:pPr>
              <w:spacing w:after="120" w:line="256" w:lineRule="auto"/>
              <w:rPr>
                <w:rFonts w:ascii="Arial" w:eastAsia="Arial" w:hAnsi="Arial" w:cs="Arial"/>
                <w:b/>
                <w:bCs/>
                <w:color w:val="000000" w:themeColor="text1"/>
                <w:sz w:val="18"/>
                <w:szCs w:val="18"/>
              </w:rPr>
            </w:pPr>
            <w:r>
              <w:rPr>
                <w:rFonts w:ascii="Arial" w:eastAsia="Arial" w:hAnsi="Arial" w:cs="Arial"/>
                <w:b/>
                <w:bCs/>
                <w:color w:val="000000" w:themeColor="text1"/>
                <w:sz w:val="18"/>
                <w:szCs w:val="18"/>
              </w:rPr>
              <w:t>Ref. No.</w:t>
            </w:r>
          </w:p>
        </w:tc>
        <w:tc>
          <w:tcPr>
            <w:tcW w:w="6103" w:type="dxa"/>
          </w:tcPr>
          <w:p w14:paraId="26F522C4" w14:textId="77777777" w:rsidR="00D25CEF" w:rsidRPr="001C31E0" w:rsidRDefault="00D25CEF" w:rsidP="009433E9">
            <w:pPr>
              <w:spacing w:after="120" w:line="256" w:lineRule="auto"/>
              <w:rPr>
                <w:rFonts w:ascii="Arial" w:eastAsia="Arial" w:hAnsi="Arial" w:cs="Arial"/>
                <w:b/>
                <w:bCs/>
                <w:color w:val="000000" w:themeColor="text1"/>
                <w:sz w:val="18"/>
                <w:szCs w:val="18"/>
              </w:rPr>
            </w:pPr>
            <w:r w:rsidRPr="001C31E0">
              <w:rPr>
                <w:rFonts w:ascii="Arial" w:eastAsia="Arial" w:hAnsi="Arial" w:cs="Arial"/>
                <w:b/>
                <w:bCs/>
                <w:color w:val="000000" w:themeColor="text1"/>
                <w:sz w:val="18"/>
                <w:szCs w:val="18"/>
              </w:rPr>
              <w:t>Description</w:t>
            </w:r>
          </w:p>
        </w:tc>
        <w:tc>
          <w:tcPr>
            <w:tcW w:w="1377" w:type="dxa"/>
          </w:tcPr>
          <w:p w14:paraId="25437273" w14:textId="77777777" w:rsidR="00D25CEF" w:rsidRPr="001C31E0" w:rsidRDefault="00D25CEF" w:rsidP="009433E9">
            <w:pPr>
              <w:spacing w:after="120" w:line="256" w:lineRule="auto"/>
              <w:rPr>
                <w:rFonts w:ascii="Arial" w:eastAsia="Arial" w:hAnsi="Arial" w:cs="Arial"/>
                <w:b/>
                <w:bCs/>
                <w:color w:val="000000" w:themeColor="text1"/>
                <w:sz w:val="18"/>
                <w:szCs w:val="18"/>
              </w:rPr>
            </w:pPr>
            <w:r w:rsidRPr="001C31E0">
              <w:rPr>
                <w:rFonts w:ascii="Arial" w:eastAsia="Arial" w:hAnsi="Arial" w:cs="Arial"/>
                <w:b/>
                <w:bCs/>
                <w:color w:val="000000" w:themeColor="text1"/>
                <w:sz w:val="18"/>
                <w:szCs w:val="18"/>
              </w:rPr>
              <w:t>SaaS/On-Premise/Both</w:t>
            </w:r>
          </w:p>
        </w:tc>
        <w:tc>
          <w:tcPr>
            <w:tcW w:w="4913" w:type="dxa"/>
          </w:tcPr>
          <w:p w14:paraId="278A76ED" w14:textId="77777777" w:rsidR="00D25CEF" w:rsidRPr="001C31E0" w:rsidRDefault="00D25CEF" w:rsidP="009433E9">
            <w:pPr>
              <w:spacing w:after="120" w:line="256" w:lineRule="auto"/>
              <w:rPr>
                <w:rFonts w:ascii="Arial" w:eastAsia="Arial" w:hAnsi="Arial" w:cs="Arial"/>
                <w:b/>
                <w:bCs/>
                <w:color w:val="000000" w:themeColor="text1"/>
                <w:sz w:val="18"/>
                <w:szCs w:val="18"/>
              </w:rPr>
            </w:pPr>
            <w:r w:rsidRPr="001C31E0">
              <w:rPr>
                <w:rFonts w:ascii="Arial" w:eastAsia="Arial" w:hAnsi="Arial" w:cs="Arial"/>
                <w:b/>
                <w:bCs/>
                <w:color w:val="000000" w:themeColor="text1"/>
                <w:sz w:val="18"/>
                <w:szCs w:val="18"/>
              </w:rPr>
              <w:t>Response</w:t>
            </w:r>
          </w:p>
        </w:tc>
      </w:tr>
      <w:tr w:rsidR="00ED37A9" w:rsidRPr="001C31E0" w14:paraId="072C9669" w14:textId="77777777" w:rsidTr="001C31E0">
        <w:tc>
          <w:tcPr>
            <w:tcW w:w="557" w:type="dxa"/>
          </w:tcPr>
          <w:p w14:paraId="22EF6101" w14:textId="7CB4235F" w:rsidR="00ED37A9" w:rsidRPr="001C31E0" w:rsidRDefault="001C31E0" w:rsidP="00D25CEF">
            <w:pPr>
              <w:spacing w:after="120" w:line="256" w:lineRule="auto"/>
              <w:rPr>
                <w:rFonts w:ascii="Arial" w:eastAsia="Arial" w:hAnsi="Arial" w:cs="Arial"/>
                <w:b/>
                <w:bCs/>
                <w:color w:val="000000" w:themeColor="text1"/>
                <w:sz w:val="18"/>
                <w:szCs w:val="18"/>
              </w:rPr>
            </w:pPr>
            <w:r>
              <w:rPr>
                <w:rFonts w:ascii="Arial" w:eastAsia="Arial" w:hAnsi="Arial" w:cs="Arial"/>
                <w:b/>
                <w:bCs/>
                <w:color w:val="000000" w:themeColor="text1"/>
                <w:sz w:val="18"/>
                <w:szCs w:val="18"/>
              </w:rPr>
              <w:t>1</w:t>
            </w:r>
          </w:p>
        </w:tc>
        <w:tc>
          <w:tcPr>
            <w:tcW w:w="6103" w:type="dxa"/>
          </w:tcPr>
          <w:p w14:paraId="54691710" w14:textId="704A6CCF" w:rsidR="00ED37A9" w:rsidRPr="001C31E0" w:rsidRDefault="00ED37A9" w:rsidP="00D25CEF">
            <w:pPr>
              <w:spacing w:after="120" w:line="256" w:lineRule="auto"/>
              <w:rPr>
                <w:rFonts w:ascii="Arial" w:eastAsia="Arial" w:hAnsi="Arial" w:cs="Arial"/>
                <w:color w:val="000000" w:themeColor="text1"/>
                <w:sz w:val="18"/>
                <w:szCs w:val="18"/>
              </w:rPr>
            </w:pPr>
            <w:r w:rsidRPr="001C31E0">
              <w:rPr>
                <w:rFonts w:ascii="Arial" w:hAnsi="Arial" w:cs="Arial"/>
                <w:color w:val="000000" w:themeColor="text1"/>
                <w:sz w:val="18"/>
                <w:szCs w:val="18"/>
              </w:rPr>
              <w:t>Describe the classification of the proposed Cloud solution.  Is the solution SaaS, PaaS, IaaS or a combination of the classification types?  Is the solution hosted, owned and operated, by CSP or is the solution a partnership of several CSPs including infrastructure partners?</w:t>
            </w:r>
          </w:p>
        </w:tc>
        <w:tc>
          <w:tcPr>
            <w:tcW w:w="1377" w:type="dxa"/>
          </w:tcPr>
          <w:p w14:paraId="5EA6A763" w14:textId="01947F7A" w:rsidR="00ED37A9" w:rsidRPr="001C31E0" w:rsidRDefault="00ED37A9" w:rsidP="00D25CEF">
            <w:pPr>
              <w:spacing w:after="120" w:line="256" w:lineRule="auto"/>
              <w:rPr>
                <w:rFonts w:ascii="Arial" w:eastAsia="Arial" w:hAnsi="Arial" w:cs="Arial"/>
                <w:color w:val="000000" w:themeColor="text1"/>
                <w:sz w:val="18"/>
                <w:szCs w:val="18"/>
              </w:rPr>
            </w:pPr>
            <w:r w:rsidRPr="001C31E0">
              <w:rPr>
                <w:rFonts w:ascii="Arial" w:eastAsia="Arial" w:hAnsi="Arial" w:cs="Arial"/>
                <w:color w:val="000000" w:themeColor="text1"/>
                <w:sz w:val="18"/>
                <w:szCs w:val="18"/>
              </w:rPr>
              <w:t>SaaS</w:t>
            </w:r>
          </w:p>
        </w:tc>
        <w:tc>
          <w:tcPr>
            <w:tcW w:w="4913" w:type="dxa"/>
          </w:tcPr>
          <w:p w14:paraId="3A70745B" w14:textId="77777777" w:rsidR="00ED37A9" w:rsidRPr="001C31E0" w:rsidRDefault="00ED37A9" w:rsidP="00D25CEF">
            <w:pPr>
              <w:spacing w:after="120" w:line="256" w:lineRule="auto"/>
              <w:rPr>
                <w:rFonts w:ascii="Arial" w:eastAsia="Arial" w:hAnsi="Arial" w:cs="Arial"/>
                <w:b/>
                <w:bCs/>
                <w:color w:val="000000" w:themeColor="text1"/>
                <w:sz w:val="18"/>
                <w:szCs w:val="18"/>
              </w:rPr>
            </w:pPr>
          </w:p>
        </w:tc>
      </w:tr>
      <w:tr w:rsidR="00D25CEF" w:rsidRPr="001C31E0" w14:paraId="7FB8CCC1" w14:textId="77777777" w:rsidTr="001C31E0">
        <w:tc>
          <w:tcPr>
            <w:tcW w:w="557" w:type="dxa"/>
          </w:tcPr>
          <w:p w14:paraId="76C46A9C" w14:textId="25BDE2C8" w:rsidR="00D25CEF" w:rsidRPr="001C31E0" w:rsidRDefault="001C31E0" w:rsidP="00D25CEF">
            <w:pPr>
              <w:spacing w:after="120" w:line="256" w:lineRule="auto"/>
              <w:rPr>
                <w:rFonts w:ascii="Arial" w:eastAsia="Arial" w:hAnsi="Arial" w:cs="Arial"/>
                <w:b/>
                <w:bCs/>
                <w:color w:val="000000" w:themeColor="text1"/>
                <w:sz w:val="18"/>
                <w:szCs w:val="18"/>
              </w:rPr>
            </w:pPr>
            <w:r>
              <w:rPr>
                <w:rFonts w:ascii="Arial" w:eastAsia="Arial" w:hAnsi="Arial" w:cs="Arial"/>
                <w:b/>
                <w:bCs/>
                <w:color w:val="000000" w:themeColor="text1"/>
                <w:sz w:val="18"/>
                <w:szCs w:val="18"/>
              </w:rPr>
              <w:t>2</w:t>
            </w:r>
          </w:p>
        </w:tc>
        <w:tc>
          <w:tcPr>
            <w:tcW w:w="6103" w:type="dxa"/>
          </w:tcPr>
          <w:p w14:paraId="683AD22A" w14:textId="4ADFB402" w:rsidR="00D25CEF" w:rsidRPr="001C31E0" w:rsidRDefault="00D25CEF" w:rsidP="00D25CEF">
            <w:pPr>
              <w:spacing w:after="120" w:line="256" w:lineRule="auto"/>
              <w:rPr>
                <w:rFonts w:ascii="Arial" w:eastAsia="Arial" w:hAnsi="Arial" w:cs="Arial"/>
                <w:b/>
                <w:bCs/>
                <w:color w:val="000000" w:themeColor="text1"/>
                <w:sz w:val="18"/>
                <w:szCs w:val="18"/>
              </w:rPr>
            </w:pPr>
            <w:r w:rsidRPr="001C31E0">
              <w:rPr>
                <w:rFonts w:ascii="Arial" w:eastAsia="Arial" w:hAnsi="Arial" w:cs="Arial"/>
                <w:color w:val="000000" w:themeColor="text1"/>
                <w:sz w:val="18"/>
                <w:szCs w:val="18"/>
              </w:rPr>
              <w:t>Acknowledge</w:t>
            </w:r>
            <w:r w:rsidR="006017D5" w:rsidRPr="001C31E0">
              <w:rPr>
                <w:rFonts w:ascii="Arial" w:eastAsia="Arial" w:hAnsi="Arial" w:cs="Arial"/>
                <w:color w:val="000000" w:themeColor="text1"/>
                <w:sz w:val="18"/>
                <w:szCs w:val="18"/>
              </w:rPr>
              <w:t xml:space="preserve"> and confirm</w:t>
            </w:r>
            <w:r w:rsidRPr="001C31E0">
              <w:rPr>
                <w:rFonts w:ascii="Arial" w:eastAsia="Arial" w:hAnsi="Arial" w:cs="Arial"/>
                <w:color w:val="000000" w:themeColor="text1"/>
                <w:sz w:val="18"/>
                <w:szCs w:val="18"/>
              </w:rPr>
              <w:t xml:space="preserve"> the following: All data that: (</w:t>
            </w:r>
            <w:proofErr w:type="spellStart"/>
            <w:r w:rsidRPr="001C31E0">
              <w:rPr>
                <w:rFonts w:ascii="Arial" w:eastAsia="Arial" w:hAnsi="Arial" w:cs="Arial"/>
                <w:color w:val="000000" w:themeColor="text1"/>
                <w:sz w:val="18"/>
                <w:szCs w:val="18"/>
              </w:rPr>
              <w:t>i</w:t>
            </w:r>
            <w:proofErr w:type="spellEnd"/>
            <w:r w:rsidRPr="001C31E0">
              <w:rPr>
                <w:rFonts w:ascii="Arial" w:eastAsia="Arial" w:hAnsi="Arial" w:cs="Arial"/>
                <w:color w:val="000000" w:themeColor="text1"/>
                <w:sz w:val="18"/>
                <w:szCs w:val="18"/>
              </w:rPr>
              <w:t>) is owned by County; and (ii) uploaded into the Software will remain owned by County. County is responsible for the accuracy and legality of all such data and will represent and warrant the right to use and manage all data in connection with its use of the Software. Use of Contractor’s Software confers no ownership rights to the Contractor and County materials and data may be used by the Contractor only as necessary to provide contracted Services.</w:t>
            </w:r>
            <w:r w:rsidR="001C31E0" w:rsidRPr="001C31E0">
              <w:rPr>
                <w:rFonts w:ascii="Arial" w:eastAsia="Arial" w:hAnsi="Arial" w:cs="Arial"/>
                <w:color w:val="000000" w:themeColor="text1"/>
                <w:sz w:val="18"/>
                <w:szCs w:val="18"/>
              </w:rPr>
              <w:t xml:space="preserve"> </w:t>
            </w:r>
          </w:p>
        </w:tc>
        <w:tc>
          <w:tcPr>
            <w:tcW w:w="1377" w:type="dxa"/>
          </w:tcPr>
          <w:p w14:paraId="339D79E3" w14:textId="1CA1116D" w:rsidR="00D25CEF" w:rsidRPr="001C31E0" w:rsidRDefault="00D25CEF" w:rsidP="00D25CEF">
            <w:pPr>
              <w:spacing w:after="120" w:line="256" w:lineRule="auto"/>
              <w:rPr>
                <w:rFonts w:ascii="Arial" w:eastAsia="Arial" w:hAnsi="Arial" w:cs="Arial"/>
                <w:color w:val="000000" w:themeColor="text1"/>
                <w:sz w:val="18"/>
                <w:szCs w:val="18"/>
              </w:rPr>
            </w:pPr>
            <w:r w:rsidRPr="001C31E0">
              <w:rPr>
                <w:rFonts w:ascii="Arial" w:eastAsia="Arial" w:hAnsi="Arial" w:cs="Arial"/>
                <w:color w:val="000000" w:themeColor="text1"/>
                <w:sz w:val="18"/>
                <w:szCs w:val="18"/>
              </w:rPr>
              <w:t>Both</w:t>
            </w:r>
          </w:p>
        </w:tc>
        <w:tc>
          <w:tcPr>
            <w:tcW w:w="4913" w:type="dxa"/>
          </w:tcPr>
          <w:p w14:paraId="3B59D122" w14:textId="77777777" w:rsidR="00D25CEF" w:rsidRPr="001C31E0" w:rsidRDefault="00D25CEF" w:rsidP="00D25CEF">
            <w:pPr>
              <w:spacing w:after="120" w:line="256" w:lineRule="auto"/>
              <w:rPr>
                <w:rFonts w:ascii="Arial" w:eastAsia="Arial" w:hAnsi="Arial" w:cs="Arial"/>
                <w:b/>
                <w:bCs/>
                <w:color w:val="000000" w:themeColor="text1"/>
                <w:sz w:val="18"/>
                <w:szCs w:val="18"/>
              </w:rPr>
            </w:pPr>
          </w:p>
        </w:tc>
      </w:tr>
      <w:tr w:rsidR="00D25CEF" w:rsidRPr="001C31E0" w14:paraId="0AE9A593" w14:textId="77777777" w:rsidTr="001C31E0">
        <w:tc>
          <w:tcPr>
            <w:tcW w:w="557" w:type="dxa"/>
          </w:tcPr>
          <w:p w14:paraId="32635A84" w14:textId="00B1E276" w:rsidR="00D25CEF" w:rsidRPr="001C31E0" w:rsidRDefault="001C31E0" w:rsidP="00D25CEF">
            <w:pPr>
              <w:spacing w:after="120" w:line="256" w:lineRule="auto"/>
              <w:rPr>
                <w:rFonts w:ascii="Arial" w:eastAsia="Arial" w:hAnsi="Arial" w:cs="Arial"/>
                <w:b/>
                <w:bCs/>
                <w:color w:val="000000" w:themeColor="text1"/>
                <w:sz w:val="18"/>
                <w:szCs w:val="18"/>
              </w:rPr>
            </w:pPr>
            <w:r>
              <w:rPr>
                <w:rFonts w:ascii="Arial" w:eastAsia="Arial" w:hAnsi="Arial" w:cs="Arial"/>
                <w:b/>
                <w:bCs/>
                <w:color w:val="000000" w:themeColor="text1"/>
                <w:sz w:val="18"/>
                <w:szCs w:val="18"/>
              </w:rPr>
              <w:t>3</w:t>
            </w:r>
          </w:p>
        </w:tc>
        <w:tc>
          <w:tcPr>
            <w:tcW w:w="6103" w:type="dxa"/>
          </w:tcPr>
          <w:p w14:paraId="28945957" w14:textId="6B5FF6E1" w:rsidR="00D25CEF" w:rsidRPr="001C31E0" w:rsidRDefault="00D25CEF" w:rsidP="00D25CEF">
            <w:pPr>
              <w:spacing w:after="120" w:line="256" w:lineRule="auto"/>
              <w:rPr>
                <w:rFonts w:ascii="Arial" w:eastAsia="Arial" w:hAnsi="Arial" w:cs="Arial"/>
                <w:color w:val="000000" w:themeColor="text1"/>
                <w:sz w:val="18"/>
                <w:szCs w:val="18"/>
              </w:rPr>
            </w:pPr>
            <w:r w:rsidRPr="001C31E0">
              <w:rPr>
                <w:rFonts w:ascii="Arial" w:eastAsia="Arial" w:hAnsi="Arial" w:cs="Arial"/>
                <w:color w:val="000000" w:themeColor="text1"/>
                <w:sz w:val="18"/>
                <w:szCs w:val="18"/>
              </w:rPr>
              <w:t>Acknowledge</w:t>
            </w:r>
            <w:r w:rsidR="006017D5" w:rsidRPr="001C31E0">
              <w:rPr>
                <w:rFonts w:ascii="Arial" w:eastAsia="Arial" w:hAnsi="Arial" w:cs="Arial"/>
                <w:color w:val="000000" w:themeColor="text1"/>
                <w:sz w:val="18"/>
                <w:szCs w:val="18"/>
              </w:rPr>
              <w:t xml:space="preserve"> and confirm</w:t>
            </w:r>
            <w:r w:rsidRPr="001C31E0">
              <w:rPr>
                <w:rFonts w:ascii="Arial" w:eastAsia="Arial" w:hAnsi="Arial" w:cs="Arial"/>
                <w:color w:val="000000" w:themeColor="text1"/>
                <w:sz w:val="18"/>
                <w:szCs w:val="18"/>
              </w:rPr>
              <w:t xml:space="preserve"> the following: </w:t>
            </w:r>
            <w:r w:rsidRPr="001C31E0">
              <w:rPr>
                <w:rFonts w:ascii="Arial" w:hAnsi="Arial" w:cs="Arial"/>
                <w:bCs/>
                <w:sz w:val="18"/>
                <w:szCs w:val="18"/>
              </w:rPr>
              <w:t>At a minimum, Contractor will maintain adequate security and disaster recovery protocols. Contractor’s Cloud Service Provider (“CSP”) and data center, preferably in Government Cloud (“GCC”), will be located within the United States.</w:t>
            </w:r>
            <w:r w:rsidR="00ED37A9" w:rsidRPr="001C31E0">
              <w:rPr>
                <w:rFonts w:ascii="Arial" w:hAnsi="Arial" w:cs="Arial"/>
                <w:bCs/>
                <w:sz w:val="18"/>
                <w:szCs w:val="18"/>
              </w:rPr>
              <w:t xml:space="preserve"> </w:t>
            </w:r>
            <w:r w:rsidR="00ED37A9" w:rsidRPr="001C31E0">
              <w:rPr>
                <w:rFonts w:ascii="Arial" w:eastAsia="Arial" w:hAnsi="Arial" w:cs="Arial"/>
                <w:color w:val="000000" w:themeColor="text1"/>
                <w:sz w:val="18"/>
                <w:szCs w:val="18"/>
              </w:rPr>
              <w:t>Submit details on hosted or cloud service provider’s data center and information security compliance.</w:t>
            </w:r>
            <w:r w:rsidR="001C31E0" w:rsidRPr="001C31E0">
              <w:rPr>
                <w:rFonts w:ascii="Arial" w:eastAsia="Arial" w:hAnsi="Arial" w:cs="Arial"/>
                <w:color w:val="000000" w:themeColor="text1"/>
                <w:sz w:val="18"/>
                <w:szCs w:val="18"/>
              </w:rPr>
              <w:t xml:space="preserve"> Submit descriptions of any Data Center(s) pertinent to the proposal including their Tier and salient characteristics.</w:t>
            </w:r>
          </w:p>
        </w:tc>
        <w:tc>
          <w:tcPr>
            <w:tcW w:w="1377" w:type="dxa"/>
          </w:tcPr>
          <w:p w14:paraId="5E341AD9" w14:textId="03E3762B" w:rsidR="00D25CEF" w:rsidRPr="001C31E0" w:rsidRDefault="00D25CEF" w:rsidP="00D25CEF">
            <w:pPr>
              <w:spacing w:after="120" w:line="256" w:lineRule="auto"/>
              <w:rPr>
                <w:rFonts w:ascii="Arial" w:eastAsia="Arial" w:hAnsi="Arial" w:cs="Arial"/>
                <w:color w:val="000000" w:themeColor="text1"/>
                <w:sz w:val="18"/>
                <w:szCs w:val="18"/>
              </w:rPr>
            </w:pPr>
            <w:r w:rsidRPr="001C31E0">
              <w:rPr>
                <w:rFonts w:ascii="Arial" w:eastAsia="Arial" w:hAnsi="Arial" w:cs="Arial"/>
                <w:color w:val="000000" w:themeColor="text1"/>
                <w:sz w:val="18"/>
                <w:szCs w:val="18"/>
              </w:rPr>
              <w:t>SaaS</w:t>
            </w:r>
          </w:p>
        </w:tc>
        <w:tc>
          <w:tcPr>
            <w:tcW w:w="4913" w:type="dxa"/>
          </w:tcPr>
          <w:p w14:paraId="0FF6D22C" w14:textId="77777777" w:rsidR="00D25CEF" w:rsidRPr="001C31E0" w:rsidRDefault="00D25CEF" w:rsidP="00D25CEF">
            <w:pPr>
              <w:spacing w:after="120" w:line="256" w:lineRule="auto"/>
              <w:rPr>
                <w:rFonts w:ascii="Arial" w:eastAsia="Arial" w:hAnsi="Arial" w:cs="Arial"/>
                <w:b/>
                <w:bCs/>
                <w:color w:val="000000" w:themeColor="text1"/>
                <w:sz w:val="18"/>
                <w:szCs w:val="18"/>
              </w:rPr>
            </w:pPr>
          </w:p>
        </w:tc>
      </w:tr>
      <w:tr w:rsidR="001C31E0" w:rsidRPr="001C31E0" w14:paraId="10E4B9CF" w14:textId="77777777" w:rsidTr="001C31E0">
        <w:tc>
          <w:tcPr>
            <w:tcW w:w="557" w:type="dxa"/>
          </w:tcPr>
          <w:p w14:paraId="2A9E6E65" w14:textId="43496723" w:rsidR="001C31E0" w:rsidRPr="001C31E0" w:rsidRDefault="001C31E0" w:rsidP="00D25CEF">
            <w:pPr>
              <w:spacing w:after="120" w:line="256" w:lineRule="auto"/>
              <w:rPr>
                <w:rFonts w:ascii="Arial" w:eastAsia="Arial" w:hAnsi="Arial" w:cs="Arial"/>
                <w:b/>
                <w:bCs/>
                <w:color w:val="000000" w:themeColor="text1"/>
                <w:sz w:val="18"/>
                <w:szCs w:val="18"/>
              </w:rPr>
            </w:pPr>
            <w:r>
              <w:rPr>
                <w:rFonts w:ascii="Arial" w:eastAsia="Arial" w:hAnsi="Arial" w:cs="Arial"/>
                <w:b/>
                <w:bCs/>
                <w:color w:val="000000" w:themeColor="text1"/>
                <w:sz w:val="18"/>
                <w:szCs w:val="18"/>
              </w:rPr>
              <w:t>4</w:t>
            </w:r>
          </w:p>
        </w:tc>
        <w:tc>
          <w:tcPr>
            <w:tcW w:w="6103" w:type="dxa"/>
          </w:tcPr>
          <w:p w14:paraId="1AFDDB75" w14:textId="2BC0FE3F" w:rsidR="001C31E0" w:rsidRPr="001C31E0" w:rsidRDefault="001C31E0" w:rsidP="00D25CEF">
            <w:pPr>
              <w:spacing w:after="120" w:line="256" w:lineRule="auto"/>
              <w:rPr>
                <w:rFonts w:ascii="Arial" w:eastAsia="Arial" w:hAnsi="Arial" w:cs="Arial"/>
                <w:color w:val="000000" w:themeColor="text1"/>
                <w:sz w:val="18"/>
                <w:szCs w:val="18"/>
              </w:rPr>
            </w:pPr>
            <w:r w:rsidRPr="001C31E0">
              <w:rPr>
                <w:rFonts w:ascii="Arial" w:eastAsia="Arial" w:hAnsi="Arial" w:cs="Arial"/>
                <w:color w:val="000000" w:themeColor="text1"/>
                <w:sz w:val="18"/>
                <w:szCs w:val="18"/>
              </w:rPr>
              <w:t>Submit information on Cloud Service Provider and physical infrastructure including locations and internet connectivity.</w:t>
            </w:r>
          </w:p>
        </w:tc>
        <w:tc>
          <w:tcPr>
            <w:tcW w:w="1377" w:type="dxa"/>
          </w:tcPr>
          <w:p w14:paraId="17D8C4EA" w14:textId="0681C368" w:rsidR="001C31E0" w:rsidRPr="001C31E0" w:rsidRDefault="001C31E0" w:rsidP="00D25CEF">
            <w:pPr>
              <w:spacing w:after="120" w:line="256" w:lineRule="auto"/>
              <w:rPr>
                <w:rFonts w:ascii="Arial" w:eastAsia="Arial" w:hAnsi="Arial" w:cs="Arial"/>
                <w:color w:val="000000" w:themeColor="text1"/>
                <w:sz w:val="18"/>
                <w:szCs w:val="18"/>
              </w:rPr>
            </w:pPr>
            <w:r w:rsidRPr="001C31E0">
              <w:rPr>
                <w:rFonts w:ascii="Arial" w:eastAsia="Arial" w:hAnsi="Arial" w:cs="Arial"/>
                <w:color w:val="000000" w:themeColor="text1"/>
                <w:sz w:val="18"/>
                <w:szCs w:val="18"/>
              </w:rPr>
              <w:t>SaaS</w:t>
            </w:r>
          </w:p>
        </w:tc>
        <w:tc>
          <w:tcPr>
            <w:tcW w:w="4913" w:type="dxa"/>
          </w:tcPr>
          <w:p w14:paraId="7206FB54" w14:textId="77777777" w:rsidR="001C31E0" w:rsidRPr="001C31E0" w:rsidRDefault="001C31E0" w:rsidP="00D25CEF">
            <w:pPr>
              <w:spacing w:after="120" w:line="256" w:lineRule="auto"/>
              <w:rPr>
                <w:rFonts w:ascii="Arial" w:eastAsia="Arial" w:hAnsi="Arial" w:cs="Arial"/>
                <w:b/>
                <w:bCs/>
                <w:color w:val="000000" w:themeColor="text1"/>
                <w:sz w:val="18"/>
                <w:szCs w:val="18"/>
              </w:rPr>
            </w:pPr>
          </w:p>
        </w:tc>
      </w:tr>
      <w:tr w:rsidR="00D25CEF" w:rsidRPr="001C31E0" w14:paraId="525A87EB" w14:textId="77777777" w:rsidTr="001C31E0">
        <w:tc>
          <w:tcPr>
            <w:tcW w:w="557" w:type="dxa"/>
          </w:tcPr>
          <w:p w14:paraId="107E722C" w14:textId="7206923D" w:rsidR="00D25CEF" w:rsidRPr="001C31E0" w:rsidRDefault="001C31E0" w:rsidP="00D25CEF">
            <w:pPr>
              <w:spacing w:after="120" w:line="256" w:lineRule="auto"/>
              <w:rPr>
                <w:rFonts w:ascii="Arial" w:eastAsia="Arial" w:hAnsi="Arial" w:cs="Arial"/>
                <w:b/>
                <w:bCs/>
                <w:color w:val="000000" w:themeColor="text1"/>
                <w:sz w:val="18"/>
                <w:szCs w:val="18"/>
              </w:rPr>
            </w:pPr>
            <w:r>
              <w:rPr>
                <w:rFonts w:ascii="Arial" w:eastAsia="Arial" w:hAnsi="Arial" w:cs="Arial"/>
                <w:b/>
                <w:bCs/>
                <w:color w:val="000000" w:themeColor="text1"/>
                <w:sz w:val="18"/>
                <w:szCs w:val="18"/>
              </w:rPr>
              <w:t>5</w:t>
            </w:r>
          </w:p>
        </w:tc>
        <w:tc>
          <w:tcPr>
            <w:tcW w:w="6103" w:type="dxa"/>
          </w:tcPr>
          <w:p w14:paraId="5DEEB5D5" w14:textId="0ACFC44D" w:rsidR="00D25CEF" w:rsidRPr="001C31E0" w:rsidRDefault="00D25CEF" w:rsidP="00D25CEF">
            <w:pPr>
              <w:spacing w:after="120" w:line="256" w:lineRule="auto"/>
              <w:rPr>
                <w:rFonts w:ascii="Arial" w:eastAsia="Arial" w:hAnsi="Arial" w:cs="Arial"/>
                <w:color w:val="000000" w:themeColor="text1"/>
                <w:sz w:val="18"/>
                <w:szCs w:val="18"/>
              </w:rPr>
            </w:pPr>
            <w:r w:rsidRPr="001C31E0">
              <w:rPr>
                <w:rFonts w:ascii="Arial" w:eastAsia="Arial" w:hAnsi="Arial" w:cs="Arial"/>
                <w:color w:val="000000" w:themeColor="text1"/>
                <w:sz w:val="18"/>
                <w:szCs w:val="18"/>
              </w:rPr>
              <w:t>Acknowledge</w:t>
            </w:r>
            <w:r w:rsidR="006017D5" w:rsidRPr="001C31E0">
              <w:rPr>
                <w:rFonts w:ascii="Arial" w:eastAsia="Arial" w:hAnsi="Arial" w:cs="Arial"/>
                <w:color w:val="000000" w:themeColor="text1"/>
                <w:sz w:val="18"/>
                <w:szCs w:val="18"/>
              </w:rPr>
              <w:t xml:space="preserve"> and confirm</w:t>
            </w:r>
            <w:r w:rsidRPr="001C31E0">
              <w:rPr>
                <w:rFonts w:ascii="Arial" w:eastAsia="Arial" w:hAnsi="Arial" w:cs="Arial"/>
                <w:color w:val="000000" w:themeColor="text1"/>
                <w:sz w:val="18"/>
                <w:szCs w:val="18"/>
              </w:rPr>
              <w:t xml:space="preserve"> the following: </w:t>
            </w:r>
            <w:r w:rsidRPr="001C31E0">
              <w:rPr>
                <w:rFonts w:ascii="Arial" w:hAnsi="Arial" w:cs="Arial"/>
                <w:bCs/>
                <w:sz w:val="18"/>
                <w:szCs w:val="18"/>
              </w:rPr>
              <w:t xml:space="preserve">Upon County’s request Contractor will provide a data extract at any time in various formats including, but not limited to, comma separated value (“CSV”) or Microsoft </w:t>
            </w:r>
            <w:r w:rsidRPr="001C31E0">
              <w:rPr>
                <w:rFonts w:ascii="Arial" w:hAnsi="Arial" w:cs="Arial"/>
                <w:bCs/>
                <w:sz w:val="18"/>
                <w:szCs w:val="18"/>
              </w:rPr>
              <w:lastRenderedPageBreak/>
              <w:t>SQL Server (“MSSQL”). Offerors are asked to describe access to the County’s data via Open Database Connectivity (“ODBC”) or alternative method, and any limitations to that access.  Affirm the ability to provide data to County within a forty-eight (48) hour window or describe Offeror’s proposed timeframe.</w:t>
            </w:r>
          </w:p>
        </w:tc>
        <w:tc>
          <w:tcPr>
            <w:tcW w:w="1377" w:type="dxa"/>
          </w:tcPr>
          <w:p w14:paraId="29C2A0E5" w14:textId="6A59F9F1" w:rsidR="00D25CEF" w:rsidRPr="001C31E0" w:rsidRDefault="00D25CEF" w:rsidP="00D25CEF">
            <w:pPr>
              <w:spacing w:after="120" w:line="256" w:lineRule="auto"/>
              <w:rPr>
                <w:rFonts w:ascii="Arial" w:eastAsia="Arial" w:hAnsi="Arial" w:cs="Arial"/>
                <w:color w:val="000000" w:themeColor="text1"/>
                <w:sz w:val="18"/>
                <w:szCs w:val="18"/>
              </w:rPr>
            </w:pPr>
            <w:r w:rsidRPr="001C31E0">
              <w:rPr>
                <w:rFonts w:ascii="Arial" w:eastAsia="Arial" w:hAnsi="Arial" w:cs="Arial"/>
                <w:color w:val="000000" w:themeColor="text1"/>
                <w:sz w:val="18"/>
                <w:szCs w:val="18"/>
              </w:rPr>
              <w:lastRenderedPageBreak/>
              <w:t>Both</w:t>
            </w:r>
          </w:p>
        </w:tc>
        <w:tc>
          <w:tcPr>
            <w:tcW w:w="4913" w:type="dxa"/>
          </w:tcPr>
          <w:p w14:paraId="2AA335FA" w14:textId="77777777" w:rsidR="00D25CEF" w:rsidRPr="001C31E0" w:rsidRDefault="00D25CEF" w:rsidP="00D25CEF">
            <w:pPr>
              <w:spacing w:after="120" w:line="256" w:lineRule="auto"/>
              <w:rPr>
                <w:rFonts w:ascii="Arial" w:eastAsia="Arial" w:hAnsi="Arial" w:cs="Arial"/>
                <w:b/>
                <w:bCs/>
                <w:color w:val="000000" w:themeColor="text1"/>
                <w:sz w:val="18"/>
                <w:szCs w:val="18"/>
              </w:rPr>
            </w:pPr>
          </w:p>
        </w:tc>
      </w:tr>
      <w:tr w:rsidR="00D25CEF" w:rsidRPr="001C31E0" w14:paraId="5BFC14FD" w14:textId="77777777" w:rsidTr="001C31E0">
        <w:tc>
          <w:tcPr>
            <w:tcW w:w="557" w:type="dxa"/>
          </w:tcPr>
          <w:p w14:paraId="77D4521C" w14:textId="2EFFFD66" w:rsidR="00D25CEF" w:rsidRPr="001C31E0" w:rsidRDefault="00D25CEF" w:rsidP="00D25CEF">
            <w:pPr>
              <w:spacing w:after="120" w:line="256" w:lineRule="auto"/>
              <w:rPr>
                <w:rFonts w:ascii="Arial" w:eastAsia="Arial" w:hAnsi="Arial" w:cs="Arial"/>
                <w:b/>
                <w:bCs/>
                <w:color w:val="000000" w:themeColor="text1"/>
                <w:sz w:val="18"/>
                <w:szCs w:val="18"/>
              </w:rPr>
            </w:pPr>
          </w:p>
        </w:tc>
        <w:tc>
          <w:tcPr>
            <w:tcW w:w="6103" w:type="dxa"/>
          </w:tcPr>
          <w:p w14:paraId="275EFCFA" w14:textId="6D302954" w:rsidR="00D25CEF" w:rsidRPr="001C31E0" w:rsidRDefault="00D25CEF" w:rsidP="00D25CEF">
            <w:pPr>
              <w:spacing w:after="120" w:line="256" w:lineRule="auto"/>
              <w:rPr>
                <w:rFonts w:ascii="Arial" w:eastAsia="Arial" w:hAnsi="Arial" w:cs="Arial"/>
                <w:color w:val="000000" w:themeColor="text1"/>
                <w:sz w:val="18"/>
                <w:szCs w:val="18"/>
              </w:rPr>
            </w:pPr>
            <w:r w:rsidRPr="001C31E0">
              <w:rPr>
                <w:rFonts w:ascii="Arial" w:eastAsia="Arial" w:hAnsi="Arial" w:cs="Arial"/>
                <w:color w:val="000000" w:themeColor="text1"/>
                <w:sz w:val="18"/>
                <w:szCs w:val="18"/>
              </w:rPr>
              <w:t xml:space="preserve">Acknowledge </w:t>
            </w:r>
            <w:r w:rsidR="006017D5" w:rsidRPr="001C31E0">
              <w:rPr>
                <w:rFonts w:ascii="Arial" w:eastAsia="Arial" w:hAnsi="Arial" w:cs="Arial"/>
                <w:color w:val="000000" w:themeColor="text1"/>
                <w:sz w:val="18"/>
                <w:szCs w:val="18"/>
              </w:rPr>
              <w:t xml:space="preserve">and confirm </w:t>
            </w:r>
            <w:r w:rsidRPr="001C31E0">
              <w:rPr>
                <w:rFonts w:ascii="Arial" w:eastAsia="Arial" w:hAnsi="Arial" w:cs="Arial"/>
                <w:color w:val="000000" w:themeColor="text1"/>
                <w:sz w:val="18"/>
                <w:szCs w:val="18"/>
              </w:rPr>
              <w:t xml:space="preserve">the following: </w:t>
            </w:r>
            <w:r w:rsidRPr="001C31E0">
              <w:rPr>
                <w:rFonts w:ascii="Arial" w:hAnsi="Arial" w:cs="Arial"/>
                <w:bCs/>
                <w:sz w:val="18"/>
                <w:szCs w:val="18"/>
              </w:rPr>
              <w:t>Contractor will timely provide any other records requested by the County for response to Public Records Inspection requests under NMSA 1978, Chapter 14, Article 2. Offerors are asked to describe support provided for performing legal discovery on the System.</w:t>
            </w:r>
          </w:p>
        </w:tc>
        <w:tc>
          <w:tcPr>
            <w:tcW w:w="1377" w:type="dxa"/>
          </w:tcPr>
          <w:p w14:paraId="021BBF97" w14:textId="6170EEB1" w:rsidR="00D25CEF" w:rsidRPr="001C31E0" w:rsidRDefault="00D25CEF" w:rsidP="00D25CEF">
            <w:pPr>
              <w:spacing w:after="120" w:line="256" w:lineRule="auto"/>
              <w:rPr>
                <w:rFonts w:ascii="Arial" w:eastAsia="Arial" w:hAnsi="Arial" w:cs="Arial"/>
                <w:color w:val="000000" w:themeColor="text1"/>
                <w:sz w:val="18"/>
                <w:szCs w:val="18"/>
              </w:rPr>
            </w:pPr>
            <w:r w:rsidRPr="001C31E0">
              <w:rPr>
                <w:rFonts w:ascii="Arial" w:eastAsia="Arial" w:hAnsi="Arial" w:cs="Arial"/>
                <w:color w:val="000000" w:themeColor="text1"/>
                <w:sz w:val="18"/>
                <w:szCs w:val="18"/>
              </w:rPr>
              <w:t>Both</w:t>
            </w:r>
          </w:p>
        </w:tc>
        <w:tc>
          <w:tcPr>
            <w:tcW w:w="4913" w:type="dxa"/>
          </w:tcPr>
          <w:p w14:paraId="7D91C33E" w14:textId="77777777" w:rsidR="00D25CEF" w:rsidRPr="001C31E0" w:rsidRDefault="00D25CEF" w:rsidP="00D25CEF">
            <w:pPr>
              <w:spacing w:after="120" w:line="256" w:lineRule="auto"/>
              <w:rPr>
                <w:rFonts w:ascii="Arial" w:eastAsia="Arial" w:hAnsi="Arial" w:cs="Arial"/>
                <w:b/>
                <w:bCs/>
                <w:color w:val="000000" w:themeColor="text1"/>
                <w:sz w:val="18"/>
                <w:szCs w:val="18"/>
              </w:rPr>
            </w:pPr>
          </w:p>
        </w:tc>
      </w:tr>
      <w:tr w:rsidR="00D25CEF" w:rsidRPr="001C31E0" w14:paraId="0B9EE204" w14:textId="77777777" w:rsidTr="001C31E0">
        <w:tc>
          <w:tcPr>
            <w:tcW w:w="557" w:type="dxa"/>
          </w:tcPr>
          <w:p w14:paraId="08386559" w14:textId="08A48C3A" w:rsidR="00D25CEF" w:rsidRPr="001C31E0" w:rsidRDefault="001C31E0" w:rsidP="00D25CEF">
            <w:pPr>
              <w:spacing w:after="120" w:line="256" w:lineRule="auto"/>
              <w:rPr>
                <w:rFonts w:ascii="Arial" w:eastAsia="Arial" w:hAnsi="Arial" w:cs="Arial"/>
                <w:b/>
                <w:bCs/>
                <w:color w:val="000000" w:themeColor="text1"/>
                <w:sz w:val="18"/>
                <w:szCs w:val="18"/>
              </w:rPr>
            </w:pPr>
            <w:r>
              <w:rPr>
                <w:rFonts w:ascii="Arial" w:eastAsia="Arial" w:hAnsi="Arial" w:cs="Arial"/>
                <w:b/>
                <w:bCs/>
                <w:color w:val="000000" w:themeColor="text1"/>
                <w:sz w:val="18"/>
                <w:szCs w:val="18"/>
              </w:rPr>
              <w:t>7</w:t>
            </w:r>
          </w:p>
        </w:tc>
        <w:tc>
          <w:tcPr>
            <w:tcW w:w="6103" w:type="dxa"/>
          </w:tcPr>
          <w:p w14:paraId="7694B808" w14:textId="107D159B" w:rsidR="00D25CEF" w:rsidRPr="001C31E0" w:rsidRDefault="00D25CEF" w:rsidP="00D25CEF">
            <w:pPr>
              <w:spacing w:after="120" w:line="256" w:lineRule="auto"/>
              <w:rPr>
                <w:rFonts w:ascii="Arial" w:eastAsia="Arial" w:hAnsi="Arial" w:cs="Arial"/>
                <w:color w:val="000000" w:themeColor="text1"/>
                <w:sz w:val="18"/>
                <w:szCs w:val="18"/>
              </w:rPr>
            </w:pPr>
            <w:r w:rsidRPr="001C31E0">
              <w:rPr>
                <w:rFonts w:ascii="Arial" w:eastAsia="Arial" w:hAnsi="Arial" w:cs="Arial"/>
                <w:color w:val="000000" w:themeColor="text1"/>
                <w:sz w:val="18"/>
                <w:szCs w:val="18"/>
              </w:rPr>
              <w:t xml:space="preserve">Acknowledge </w:t>
            </w:r>
            <w:r w:rsidR="006017D5" w:rsidRPr="001C31E0">
              <w:rPr>
                <w:rFonts w:ascii="Arial" w:eastAsia="Arial" w:hAnsi="Arial" w:cs="Arial"/>
                <w:color w:val="000000" w:themeColor="text1"/>
                <w:sz w:val="18"/>
                <w:szCs w:val="18"/>
              </w:rPr>
              <w:t xml:space="preserve">and confirm </w:t>
            </w:r>
            <w:r w:rsidRPr="001C31E0">
              <w:rPr>
                <w:rFonts w:ascii="Arial" w:eastAsia="Arial" w:hAnsi="Arial" w:cs="Arial"/>
                <w:color w:val="000000" w:themeColor="text1"/>
                <w:sz w:val="18"/>
                <w:szCs w:val="18"/>
              </w:rPr>
              <w:t xml:space="preserve">the following: </w:t>
            </w:r>
            <w:r w:rsidRPr="001C31E0">
              <w:rPr>
                <w:rFonts w:ascii="Arial" w:hAnsi="Arial" w:cs="Arial"/>
                <w:bCs/>
                <w:sz w:val="18"/>
                <w:szCs w:val="18"/>
              </w:rPr>
              <w:t xml:space="preserve">Upon termination of an Agreement, Contractor will provide all data to County in CSV or MSSQL format, or a different format agreed to by County. Contractor will then ensure destruction of any remaining County data in their System. Offerors are asked to describe the method(s) of turning over County data and providing a reader for that data upon termination of Services and describing how County’s data would be recovered should Contractor cease operations.  </w:t>
            </w:r>
            <w:r w:rsidRPr="001C31E0">
              <w:rPr>
                <w:rFonts w:ascii="Arial" w:eastAsia="Arial" w:hAnsi="Arial" w:cs="Arial"/>
                <w:color w:val="000000" w:themeColor="text1"/>
                <w:sz w:val="18"/>
                <w:szCs w:val="18"/>
              </w:rPr>
              <w:t>Describe the method(s) of turning over County data, and providing a reader for that data, upon termination of services.</w:t>
            </w:r>
          </w:p>
        </w:tc>
        <w:tc>
          <w:tcPr>
            <w:tcW w:w="1377" w:type="dxa"/>
          </w:tcPr>
          <w:p w14:paraId="42650DA8" w14:textId="706AFBC7" w:rsidR="00D25CEF" w:rsidRPr="001C31E0" w:rsidRDefault="00D25CEF" w:rsidP="00D25CEF">
            <w:pPr>
              <w:spacing w:after="120" w:line="256" w:lineRule="auto"/>
              <w:rPr>
                <w:rFonts w:ascii="Arial" w:eastAsia="Arial" w:hAnsi="Arial" w:cs="Arial"/>
                <w:color w:val="000000" w:themeColor="text1"/>
                <w:sz w:val="18"/>
                <w:szCs w:val="18"/>
              </w:rPr>
            </w:pPr>
            <w:r w:rsidRPr="001C31E0">
              <w:rPr>
                <w:rFonts w:ascii="Arial" w:eastAsia="Arial" w:hAnsi="Arial" w:cs="Arial"/>
                <w:color w:val="000000" w:themeColor="text1"/>
                <w:sz w:val="18"/>
                <w:szCs w:val="18"/>
              </w:rPr>
              <w:t>Both</w:t>
            </w:r>
          </w:p>
        </w:tc>
        <w:tc>
          <w:tcPr>
            <w:tcW w:w="4913" w:type="dxa"/>
          </w:tcPr>
          <w:p w14:paraId="39C9BE86" w14:textId="77777777" w:rsidR="00D25CEF" w:rsidRPr="001C31E0" w:rsidRDefault="00D25CEF" w:rsidP="00D25CEF">
            <w:pPr>
              <w:spacing w:after="120" w:line="256" w:lineRule="auto"/>
              <w:rPr>
                <w:rFonts w:ascii="Arial" w:eastAsia="Arial" w:hAnsi="Arial" w:cs="Arial"/>
                <w:b/>
                <w:bCs/>
                <w:color w:val="000000" w:themeColor="text1"/>
                <w:sz w:val="18"/>
                <w:szCs w:val="18"/>
              </w:rPr>
            </w:pPr>
          </w:p>
        </w:tc>
      </w:tr>
      <w:tr w:rsidR="00ED37A9" w:rsidRPr="001C31E0" w14:paraId="125A9315" w14:textId="77777777" w:rsidTr="001C31E0">
        <w:tc>
          <w:tcPr>
            <w:tcW w:w="557" w:type="dxa"/>
          </w:tcPr>
          <w:p w14:paraId="4529FE1B" w14:textId="2BA44E43" w:rsidR="00ED37A9" w:rsidRPr="001C31E0" w:rsidRDefault="001C31E0" w:rsidP="00D25CEF">
            <w:pPr>
              <w:spacing w:after="120" w:line="256" w:lineRule="auto"/>
              <w:rPr>
                <w:rFonts w:ascii="Arial" w:eastAsia="Arial" w:hAnsi="Arial" w:cs="Arial"/>
                <w:b/>
                <w:bCs/>
                <w:color w:val="000000" w:themeColor="text1"/>
                <w:sz w:val="18"/>
                <w:szCs w:val="18"/>
              </w:rPr>
            </w:pPr>
            <w:r>
              <w:rPr>
                <w:rFonts w:ascii="Arial" w:eastAsia="Arial" w:hAnsi="Arial" w:cs="Arial"/>
                <w:b/>
                <w:bCs/>
                <w:color w:val="000000" w:themeColor="text1"/>
                <w:sz w:val="18"/>
                <w:szCs w:val="18"/>
              </w:rPr>
              <w:t>8</w:t>
            </w:r>
          </w:p>
        </w:tc>
        <w:tc>
          <w:tcPr>
            <w:tcW w:w="6103" w:type="dxa"/>
          </w:tcPr>
          <w:p w14:paraId="77062AAC" w14:textId="0AB540D2" w:rsidR="00ED37A9" w:rsidRPr="001C31E0" w:rsidRDefault="00ED37A9" w:rsidP="00D25CEF">
            <w:pPr>
              <w:spacing w:after="120" w:line="256" w:lineRule="auto"/>
              <w:rPr>
                <w:rFonts w:ascii="Arial" w:eastAsia="Arial" w:hAnsi="Arial" w:cs="Arial"/>
                <w:color w:val="000000" w:themeColor="text1"/>
                <w:sz w:val="18"/>
                <w:szCs w:val="18"/>
              </w:rPr>
            </w:pPr>
            <w:r w:rsidRPr="001C31E0">
              <w:rPr>
                <w:rFonts w:ascii="Arial" w:eastAsia="Arial" w:hAnsi="Arial" w:cs="Arial"/>
                <w:color w:val="000000" w:themeColor="text1"/>
                <w:sz w:val="18"/>
                <w:szCs w:val="18"/>
              </w:rPr>
              <w:t>Describe the security measures in-place, and available, to protect the system and its data.</w:t>
            </w:r>
          </w:p>
        </w:tc>
        <w:tc>
          <w:tcPr>
            <w:tcW w:w="1377" w:type="dxa"/>
          </w:tcPr>
          <w:p w14:paraId="429FF2A8" w14:textId="38EB24A5" w:rsidR="00ED37A9" w:rsidRPr="001C31E0" w:rsidRDefault="00ED37A9" w:rsidP="00D25CEF">
            <w:pPr>
              <w:spacing w:after="120" w:line="256" w:lineRule="auto"/>
              <w:rPr>
                <w:rFonts w:ascii="Arial" w:eastAsia="Arial" w:hAnsi="Arial" w:cs="Arial"/>
                <w:color w:val="000000" w:themeColor="text1"/>
                <w:sz w:val="18"/>
                <w:szCs w:val="18"/>
              </w:rPr>
            </w:pPr>
            <w:r w:rsidRPr="001C31E0">
              <w:rPr>
                <w:rFonts w:ascii="Arial" w:eastAsia="Arial" w:hAnsi="Arial" w:cs="Arial"/>
                <w:color w:val="000000" w:themeColor="text1"/>
                <w:sz w:val="18"/>
                <w:szCs w:val="18"/>
              </w:rPr>
              <w:t>SaaS</w:t>
            </w:r>
          </w:p>
        </w:tc>
        <w:tc>
          <w:tcPr>
            <w:tcW w:w="4913" w:type="dxa"/>
          </w:tcPr>
          <w:p w14:paraId="0D2CFFB6" w14:textId="77777777" w:rsidR="00ED37A9" w:rsidRPr="001C31E0" w:rsidRDefault="00ED37A9" w:rsidP="00D25CEF">
            <w:pPr>
              <w:spacing w:after="120" w:line="256" w:lineRule="auto"/>
              <w:rPr>
                <w:rFonts w:ascii="Arial" w:eastAsia="Arial" w:hAnsi="Arial" w:cs="Arial"/>
                <w:b/>
                <w:bCs/>
                <w:color w:val="000000" w:themeColor="text1"/>
                <w:sz w:val="18"/>
                <w:szCs w:val="18"/>
              </w:rPr>
            </w:pPr>
          </w:p>
        </w:tc>
      </w:tr>
      <w:tr w:rsidR="00ED37A9" w:rsidRPr="001C31E0" w14:paraId="4EDD216D" w14:textId="77777777" w:rsidTr="001C31E0">
        <w:tc>
          <w:tcPr>
            <w:tcW w:w="557" w:type="dxa"/>
          </w:tcPr>
          <w:p w14:paraId="580338AF" w14:textId="595B205D" w:rsidR="00ED37A9" w:rsidRPr="001C31E0" w:rsidRDefault="001C31E0" w:rsidP="00D25CEF">
            <w:pPr>
              <w:spacing w:after="120" w:line="256" w:lineRule="auto"/>
              <w:rPr>
                <w:rFonts w:ascii="Arial" w:eastAsia="Arial" w:hAnsi="Arial" w:cs="Arial"/>
                <w:b/>
                <w:bCs/>
                <w:color w:val="000000" w:themeColor="text1"/>
                <w:sz w:val="18"/>
                <w:szCs w:val="18"/>
              </w:rPr>
            </w:pPr>
            <w:r>
              <w:rPr>
                <w:rFonts w:ascii="Arial" w:eastAsia="Arial" w:hAnsi="Arial" w:cs="Arial"/>
                <w:b/>
                <w:bCs/>
                <w:color w:val="000000" w:themeColor="text1"/>
                <w:sz w:val="18"/>
                <w:szCs w:val="18"/>
              </w:rPr>
              <w:t>9</w:t>
            </w:r>
          </w:p>
        </w:tc>
        <w:tc>
          <w:tcPr>
            <w:tcW w:w="6103" w:type="dxa"/>
          </w:tcPr>
          <w:p w14:paraId="0EA26A38" w14:textId="14583056" w:rsidR="00ED37A9" w:rsidRPr="001C31E0" w:rsidRDefault="00ED37A9" w:rsidP="00D25CEF">
            <w:pPr>
              <w:spacing w:after="120" w:line="256" w:lineRule="auto"/>
              <w:rPr>
                <w:rFonts w:ascii="Arial" w:eastAsia="Arial" w:hAnsi="Arial" w:cs="Arial"/>
                <w:color w:val="000000" w:themeColor="text1"/>
                <w:sz w:val="18"/>
                <w:szCs w:val="18"/>
              </w:rPr>
            </w:pPr>
            <w:r w:rsidRPr="001C31E0">
              <w:rPr>
                <w:rFonts w:ascii="Arial" w:eastAsia="Arial" w:hAnsi="Arial" w:cs="Arial"/>
                <w:color w:val="000000" w:themeColor="text1"/>
                <w:sz w:val="18"/>
                <w:szCs w:val="18"/>
              </w:rPr>
              <w:t>Identify any encryption algorithms used.</w:t>
            </w:r>
          </w:p>
        </w:tc>
        <w:tc>
          <w:tcPr>
            <w:tcW w:w="1377" w:type="dxa"/>
          </w:tcPr>
          <w:p w14:paraId="07D19541" w14:textId="2FE996B1" w:rsidR="00ED37A9" w:rsidRPr="001C31E0" w:rsidRDefault="00ED37A9" w:rsidP="00D25CEF">
            <w:pPr>
              <w:spacing w:after="120" w:line="256" w:lineRule="auto"/>
              <w:rPr>
                <w:rFonts w:ascii="Arial" w:eastAsia="Arial" w:hAnsi="Arial" w:cs="Arial"/>
                <w:color w:val="000000" w:themeColor="text1"/>
                <w:sz w:val="18"/>
                <w:szCs w:val="18"/>
              </w:rPr>
            </w:pPr>
            <w:r w:rsidRPr="001C31E0">
              <w:rPr>
                <w:rFonts w:ascii="Arial" w:eastAsia="Arial" w:hAnsi="Arial" w:cs="Arial"/>
                <w:color w:val="000000" w:themeColor="text1"/>
                <w:sz w:val="18"/>
                <w:szCs w:val="18"/>
              </w:rPr>
              <w:t>SaaS</w:t>
            </w:r>
          </w:p>
        </w:tc>
        <w:tc>
          <w:tcPr>
            <w:tcW w:w="4913" w:type="dxa"/>
          </w:tcPr>
          <w:p w14:paraId="0E5786DA" w14:textId="77777777" w:rsidR="00ED37A9" w:rsidRPr="001C31E0" w:rsidRDefault="00ED37A9" w:rsidP="00D25CEF">
            <w:pPr>
              <w:spacing w:after="120" w:line="256" w:lineRule="auto"/>
              <w:rPr>
                <w:rFonts w:ascii="Arial" w:eastAsia="Arial" w:hAnsi="Arial" w:cs="Arial"/>
                <w:b/>
                <w:bCs/>
                <w:color w:val="000000" w:themeColor="text1"/>
                <w:sz w:val="18"/>
                <w:szCs w:val="18"/>
              </w:rPr>
            </w:pPr>
          </w:p>
        </w:tc>
      </w:tr>
      <w:tr w:rsidR="00ED37A9" w:rsidRPr="001C31E0" w14:paraId="5BA0141C" w14:textId="77777777" w:rsidTr="001C31E0">
        <w:tc>
          <w:tcPr>
            <w:tcW w:w="557" w:type="dxa"/>
          </w:tcPr>
          <w:p w14:paraId="22118299" w14:textId="40F9B19F" w:rsidR="00ED37A9" w:rsidRPr="001C31E0" w:rsidRDefault="001C31E0" w:rsidP="00D25CEF">
            <w:pPr>
              <w:spacing w:after="120" w:line="256" w:lineRule="auto"/>
              <w:rPr>
                <w:rFonts w:ascii="Arial" w:eastAsia="Arial" w:hAnsi="Arial" w:cs="Arial"/>
                <w:b/>
                <w:bCs/>
                <w:color w:val="000000" w:themeColor="text1"/>
                <w:sz w:val="18"/>
                <w:szCs w:val="18"/>
              </w:rPr>
            </w:pPr>
            <w:r>
              <w:rPr>
                <w:rFonts w:ascii="Arial" w:eastAsia="Arial" w:hAnsi="Arial" w:cs="Arial"/>
                <w:b/>
                <w:bCs/>
                <w:color w:val="000000" w:themeColor="text1"/>
                <w:sz w:val="18"/>
                <w:szCs w:val="18"/>
              </w:rPr>
              <w:t>10</w:t>
            </w:r>
          </w:p>
        </w:tc>
        <w:tc>
          <w:tcPr>
            <w:tcW w:w="6103" w:type="dxa"/>
          </w:tcPr>
          <w:p w14:paraId="14CBE45A" w14:textId="27306092" w:rsidR="00ED37A9" w:rsidRPr="001C31E0" w:rsidRDefault="00ED37A9" w:rsidP="00D25CEF">
            <w:pPr>
              <w:spacing w:after="120" w:line="256" w:lineRule="auto"/>
              <w:rPr>
                <w:rFonts w:ascii="Arial" w:eastAsia="Arial" w:hAnsi="Arial" w:cs="Arial"/>
                <w:color w:val="000000" w:themeColor="text1"/>
                <w:sz w:val="18"/>
                <w:szCs w:val="18"/>
              </w:rPr>
            </w:pPr>
            <w:r w:rsidRPr="001C31E0">
              <w:rPr>
                <w:rFonts w:ascii="Arial" w:eastAsia="Arial" w:hAnsi="Arial" w:cs="Arial"/>
                <w:color w:val="000000" w:themeColor="text1"/>
                <w:sz w:val="18"/>
                <w:szCs w:val="18"/>
              </w:rPr>
              <w:t>Describe the policies that apply to, and notification measures to be used in the event of a security breach.</w:t>
            </w:r>
          </w:p>
        </w:tc>
        <w:tc>
          <w:tcPr>
            <w:tcW w:w="1377" w:type="dxa"/>
          </w:tcPr>
          <w:p w14:paraId="6D041015" w14:textId="77777777" w:rsidR="00ED37A9" w:rsidRPr="001C31E0" w:rsidRDefault="00ED37A9" w:rsidP="00D25CEF">
            <w:pPr>
              <w:spacing w:after="120" w:line="256" w:lineRule="auto"/>
              <w:rPr>
                <w:rFonts w:ascii="Arial" w:eastAsia="Arial" w:hAnsi="Arial" w:cs="Arial"/>
                <w:color w:val="000000" w:themeColor="text1"/>
                <w:sz w:val="18"/>
                <w:szCs w:val="18"/>
              </w:rPr>
            </w:pPr>
          </w:p>
        </w:tc>
        <w:tc>
          <w:tcPr>
            <w:tcW w:w="4913" w:type="dxa"/>
          </w:tcPr>
          <w:p w14:paraId="4FE9E918" w14:textId="77777777" w:rsidR="00ED37A9" w:rsidRPr="001C31E0" w:rsidRDefault="00ED37A9" w:rsidP="00D25CEF">
            <w:pPr>
              <w:spacing w:after="120" w:line="256" w:lineRule="auto"/>
              <w:rPr>
                <w:rFonts w:ascii="Arial" w:eastAsia="Arial" w:hAnsi="Arial" w:cs="Arial"/>
                <w:b/>
                <w:bCs/>
                <w:color w:val="000000" w:themeColor="text1"/>
                <w:sz w:val="18"/>
                <w:szCs w:val="18"/>
              </w:rPr>
            </w:pPr>
          </w:p>
        </w:tc>
      </w:tr>
      <w:tr w:rsidR="00D25CEF" w:rsidRPr="001C31E0" w14:paraId="5FBAB046" w14:textId="77777777" w:rsidTr="001C31E0">
        <w:tc>
          <w:tcPr>
            <w:tcW w:w="557" w:type="dxa"/>
          </w:tcPr>
          <w:p w14:paraId="6F940C49" w14:textId="526248B0" w:rsidR="00D25CEF" w:rsidRPr="001C31E0" w:rsidRDefault="001C31E0" w:rsidP="00D25CEF">
            <w:pPr>
              <w:spacing w:after="120" w:line="256" w:lineRule="auto"/>
              <w:rPr>
                <w:rFonts w:ascii="Arial" w:eastAsia="Arial" w:hAnsi="Arial" w:cs="Arial"/>
                <w:b/>
                <w:bCs/>
                <w:color w:val="000000" w:themeColor="text1"/>
                <w:sz w:val="18"/>
                <w:szCs w:val="18"/>
              </w:rPr>
            </w:pPr>
            <w:r>
              <w:rPr>
                <w:rFonts w:ascii="Arial" w:eastAsia="Arial" w:hAnsi="Arial" w:cs="Arial"/>
                <w:b/>
                <w:bCs/>
                <w:color w:val="000000" w:themeColor="text1"/>
                <w:sz w:val="18"/>
                <w:szCs w:val="18"/>
              </w:rPr>
              <w:t>11</w:t>
            </w:r>
          </w:p>
        </w:tc>
        <w:tc>
          <w:tcPr>
            <w:tcW w:w="6103" w:type="dxa"/>
          </w:tcPr>
          <w:p w14:paraId="1DA8363F" w14:textId="6E180A8C" w:rsidR="00D25CEF" w:rsidRPr="001C31E0" w:rsidRDefault="00D25CEF" w:rsidP="00D25CEF">
            <w:pPr>
              <w:spacing w:after="120" w:line="256" w:lineRule="auto"/>
              <w:rPr>
                <w:rFonts w:ascii="Arial" w:eastAsia="Arial" w:hAnsi="Arial" w:cs="Arial"/>
                <w:b/>
                <w:bCs/>
                <w:color w:val="000000" w:themeColor="text1"/>
                <w:sz w:val="18"/>
                <w:szCs w:val="18"/>
              </w:rPr>
            </w:pPr>
            <w:r w:rsidRPr="001C31E0">
              <w:rPr>
                <w:rFonts w:ascii="Arial" w:eastAsia="Arial" w:hAnsi="Arial" w:cs="Arial"/>
                <w:color w:val="000000" w:themeColor="text1"/>
                <w:sz w:val="18"/>
                <w:szCs w:val="18"/>
              </w:rPr>
              <w:t>Discuss how the solution meets statutory requirements for data (ex. PII, HIPAA, CJIS, Gramm-Leach-Bliley Act, FIPS 199…).</w:t>
            </w:r>
          </w:p>
        </w:tc>
        <w:tc>
          <w:tcPr>
            <w:tcW w:w="1377" w:type="dxa"/>
          </w:tcPr>
          <w:p w14:paraId="5935CDC0" w14:textId="77777777" w:rsidR="00D25CEF" w:rsidRPr="001C31E0" w:rsidRDefault="00D25CEF" w:rsidP="00D25CEF">
            <w:pPr>
              <w:spacing w:after="120" w:line="256" w:lineRule="auto"/>
              <w:rPr>
                <w:rFonts w:ascii="Arial" w:eastAsia="Arial" w:hAnsi="Arial" w:cs="Arial"/>
                <w:color w:val="000000" w:themeColor="text1"/>
                <w:sz w:val="18"/>
                <w:szCs w:val="18"/>
              </w:rPr>
            </w:pPr>
            <w:r w:rsidRPr="001C31E0">
              <w:rPr>
                <w:rFonts w:ascii="Arial" w:eastAsia="Arial" w:hAnsi="Arial" w:cs="Arial"/>
                <w:color w:val="000000" w:themeColor="text1"/>
                <w:sz w:val="18"/>
                <w:szCs w:val="18"/>
              </w:rPr>
              <w:t>Both</w:t>
            </w:r>
          </w:p>
        </w:tc>
        <w:tc>
          <w:tcPr>
            <w:tcW w:w="4913" w:type="dxa"/>
          </w:tcPr>
          <w:p w14:paraId="002327CE" w14:textId="77777777" w:rsidR="00D25CEF" w:rsidRPr="001C31E0" w:rsidRDefault="00D25CEF" w:rsidP="00D25CEF">
            <w:pPr>
              <w:spacing w:after="120" w:line="256" w:lineRule="auto"/>
              <w:rPr>
                <w:rFonts w:ascii="Arial" w:eastAsia="Arial" w:hAnsi="Arial" w:cs="Arial"/>
                <w:b/>
                <w:bCs/>
                <w:color w:val="000000" w:themeColor="text1"/>
                <w:sz w:val="18"/>
                <w:szCs w:val="18"/>
              </w:rPr>
            </w:pPr>
          </w:p>
        </w:tc>
      </w:tr>
      <w:tr w:rsidR="00D25CEF" w:rsidRPr="001C31E0" w14:paraId="605EA547" w14:textId="77777777" w:rsidTr="001C31E0">
        <w:tc>
          <w:tcPr>
            <w:tcW w:w="557" w:type="dxa"/>
          </w:tcPr>
          <w:p w14:paraId="18094E3E" w14:textId="422A15D8" w:rsidR="00D25CEF" w:rsidRPr="001C31E0" w:rsidRDefault="001C31E0" w:rsidP="00D25CEF">
            <w:pPr>
              <w:spacing w:after="120" w:line="256" w:lineRule="auto"/>
              <w:rPr>
                <w:rFonts w:ascii="Arial" w:eastAsia="Arial" w:hAnsi="Arial" w:cs="Arial"/>
                <w:b/>
                <w:bCs/>
                <w:color w:val="000000" w:themeColor="text1"/>
                <w:sz w:val="18"/>
                <w:szCs w:val="18"/>
              </w:rPr>
            </w:pPr>
            <w:r>
              <w:rPr>
                <w:rFonts w:ascii="Arial" w:eastAsia="Arial" w:hAnsi="Arial" w:cs="Arial"/>
                <w:b/>
                <w:bCs/>
                <w:color w:val="000000" w:themeColor="text1"/>
                <w:sz w:val="18"/>
                <w:szCs w:val="18"/>
              </w:rPr>
              <w:t>12</w:t>
            </w:r>
          </w:p>
        </w:tc>
        <w:tc>
          <w:tcPr>
            <w:tcW w:w="6103" w:type="dxa"/>
          </w:tcPr>
          <w:p w14:paraId="380B5619" w14:textId="439B0489" w:rsidR="00D25CEF" w:rsidRPr="001C31E0" w:rsidRDefault="00D25CEF" w:rsidP="00D25CEF">
            <w:pPr>
              <w:spacing w:after="120" w:line="256" w:lineRule="auto"/>
              <w:rPr>
                <w:rFonts w:ascii="Arial" w:eastAsia="Arial" w:hAnsi="Arial" w:cs="Arial"/>
                <w:b/>
                <w:bCs/>
                <w:color w:val="000000" w:themeColor="text1"/>
                <w:sz w:val="18"/>
                <w:szCs w:val="18"/>
              </w:rPr>
            </w:pPr>
            <w:r w:rsidRPr="001C31E0">
              <w:rPr>
                <w:rFonts w:ascii="Arial" w:eastAsia="Arial" w:hAnsi="Arial" w:cs="Arial"/>
                <w:color w:val="000000" w:themeColor="text1"/>
                <w:sz w:val="18"/>
                <w:szCs w:val="18"/>
              </w:rPr>
              <w:t>Discuss access to the County’s data via ODBC or alternative method, and any limitations to that access.</w:t>
            </w:r>
          </w:p>
        </w:tc>
        <w:tc>
          <w:tcPr>
            <w:tcW w:w="1377" w:type="dxa"/>
          </w:tcPr>
          <w:p w14:paraId="25F2D20D" w14:textId="1026C051" w:rsidR="00D25CEF" w:rsidRPr="001C31E0" w:rsidRDefault="00D25CEF" w:rsidP="00D25CEF">
            <w:pPr>
              <w:spacing w:after="120" w:line="256" w:lineRule="auto"/>
              <w:rPr>
                <w:rFonts w:ascii="Arial" w:eastAsia="Arial" w:hAnsi="Arial" w:cs="Arial"/>
                <w:color w:val="000000" w:themeColor="text1"/>
                <w:sz w:val="18"/>
                <w:szCs w:val="18"/>
              </w:rPr>
            </w:pPr>
            <w:r w:rsidRPr="001C31E0">
              <w:rPr>
                <w:rFonts w:ascii="Arial" w:eastAsia="Arial" w:hAnsi="Arial" w:cs="Arial"/>
                <w:color w:val="000000" w:themeColor="text1"/>
                <w:sz w:val="18"/>
                <w:szCs w:val="18"/>
              </w:rPr>
              <w:t>SaaS</w:t>
            </w:r>
          </w:p>
        </w:tc>
        <w:tc>
          <w:tcPr>
            <w:tcW w:w="4913" w:type="dxa"/>
          </w:tcPr>
          <w:p w14:paraId="6F7115CF" w14:textId="77777777" w:rsidR="00D25CEF" w:rsidRPr="001C31E0" w:rsidRDefault="00D25CEF" w:rsidP="00D25CEF">
            <w:pPr>
              <w:spacing w:after="120" w:line="256" w:lineRule="auto"/>
              <w:rPr>
                <w:rFonts w:ascii="Arial" w:eastAsia="Arial" w:hAnsi="Arial" w:cs="Arial"/>
                <w:b/>
                <w:bCs/>
                <w:color w:val="000000" w:themeColor="text1"/>
                <w:sz w:val="18"/>
                <w:szCs w:val="18"/>
              </w:rPr>
            </w:pPr>
          </w:p>
        </w:tc>
      </w:tr>
      <w:tr w:rsidR="00D25CEF" w:rsidRPr="001C31E0" w14:paraId="1A33BAC4" w14:textId="77777777" w:rsidTr="001C31E0">
        <w:tc>
          <w:tcPr>
            <w:tcW w:w="557" w:type="dxa"/>
          </w:tcPr>
          <w:p w14:paraId="29F77108" w14:textId="5EF18DEC" w:rsidR="00D25CEF" w:rsidRPr="001C31E0" w:rsidRDefault="001C31E0" w:rsidP="00D25CEF">
            <w:pPr>
              <w:spacing w:after="120" w:line="256" w:lineRule="auto"/>
              <w:rPr>
                <w:rFonts w:ascii="Arial" w:eastAsia="Arial" w:hAnsi="Arial" w:cs="Arial"/>
                <w:b/>
                <w:bCs/>
                <w:color w:val="000000" w:themeColor="text1"/>
                <w:sz w:val="18"/>
                <w:szCs w:val="18"/>
              </w:rPr>
            </w:pPr>
            <w:r>
              <w:rPr>
                <w:rFonts w:ascii="Arial" w:eastAsia="Arial" w:hAnsi="Arial" w:cs="Arial"/>
                <w:b/>
                <w:bCs/>
                <w:color w:val="000000" w:themeColor="text1"/>
                <w:sz w:val="18"/>
                <w:szCs w:val="18"/>
              </w:rPr>
              <w:t>13</w:t>
            </w:r>
          </w:p>
        </w:tc>
        <w:tc>
          <w:tcPr>
            <w:tcW w:w="6103" w:type="dxa"/>
          </w:tcPr>
          <w:p w14:paraId="14B80A63" w14:textId="74322AA5" w:rsidR="00D25CEF" w:rsidRPr="001C31E0" w:rsidRDefault="00D25CEF" w:rsidP="00D25CEF">
            <w:pPr>
              <w:spacing w:after="120" w:line="256" w:lineRule="auto"/>
              <w:rPr>
                <w:rFonts w:ascii="Arial" w:eastAsia="Arial" w:hAnsi="Arial" w:cs="Arial"/>
                <w:b/>
                <w:bCs/>
                <w:color w:val="000000" w:themeColor="text1"/>
                <w:sz w:val="18"/>
                <w:szCs w:val="18"/>
              </w:rPr>
            </w:pPr>
            <w:r w:rsidRPr="001C31E0">
              <w:rPr>
                <w:rFonts w:ascii="Arial" w:eastAsia="Arial" w:hAnsi="Arial" w:cs="Arial"/>
                <w:color w:val="000000" w:themeColor="text1"/>
                <w:sz w:val="18"/>
                <w:szCs w:val="18"/>
              </w:rPr>
              <w:t>Describe the support provided for performing legal discovery on the system.</w:t>
            </w:r>
          </w:p>
        </w:tc>
        <w:tc>
          <w:tcPr>
            <w:tcW w:w="1377" w:type="dxa"/>
          </w:tcPr>
          <w:p w14:paraId="73734091" w14:textId="77777777" w:rsidR="00D25CEF" w:rsidRPr="001C31E0" w:rsidRDefault="00D25CEF" w:rsidP="00D25CEF">
            <w:pPr>
              <w:spacing w:after="120" w:line="256" w:lineRule="auto"/>
              <w:rPr>
                <w:rFonts w:ascii="Arial" w:eastAsia="Arial" w:hAnsi="Arial" w:cs="Arial"/>
                <w:color w:val="000000" w:themeColor="text1"/>
                <w:sz w:val="18"/>
                <w:szCs w:val="18"/>
              </w:rPr>
            </w:pPr>
            <w:r w:rsidRPr="001C31E0">
              <w:rPr>
                <w:rFonts w:ascii="Arial" w:eastAsia="Arial" w:hAnsi="Arial" w:cs="Arial"/>
                <w:color w:val="000000" w:themeColor="text1"/>
                <w:sz w:val="18"/>
                <w:szCs w:val="18"/>
              </w:rPr>
              <w:t>Both</w:t>
            </w:r>
          </w:p>
        </w:tc>
        <w:tc>
          <w:tcPr>
            <w:tcW w:w="4913" w:type="dxa"/>
          </w:tcPr>
          <w:p w14:paraId="2780FB41" w14:textId="77777777" w:rsidR="00D25CEF" w:rsidRPr="001C31E0" w:rsidRDefault="00D25CEF" w:rsidP="00D25CEF">
            <w:pPr>
              <w:spacing w:after="120" w:line="256" w:lineRule="auto"/>
              <w:rPr>
                <w:rFonts w:ascii="Arial" w:eastAsia="Arial" w:hAnsi="Arial" w:cs="Arial"/>
                <w:b/>
                <w:bCs/>
                <w:color w:val="000000" w:themeColor="text1"/>
                <w:sz w:val="18"/>
                <w:szCs w:val="18"/>
              </w:rPr>
            </w:pPr>
          </w:p>
        </w:tc>
      </w:tr>
      <w:tr w:rsidR="00ED37A9" w:rsidRPr="001C31E0" w14:paraId="3B116B0A" w14:textId="77777777" w:rsidTr="001C31E0">
        <w:tc>
          <w:tcPr>
            <w:tcW w:w="557" w:type="dxa"/>
          </w:tcPr>
          <w:p w14:paraId="354C53DA" w14:textId="3BD01831" w:rsidR="00ED37A9" w:rsidRPr="001C31E0" w:rsidRDefault="001C31E0" w:rsidP="00ED37A9">
            <w:pPr>
              <w:spacing w:after="120" w:line="256" w:lineRule="auto"/>
              <w:rPr>
                <w:rFonts w:ascii="Arial" w:eastAsia="Arial" w:hAnsi="Arial" w:cs="Arial"/>
                <w:b/>
                <w:bCs/>
                <w:color w:val="000000" w:themeColor="text1"/>
                <w:sz w:val="18"/>
                <w:szCs w:val="18"/>
              </w:rPr>
            </w:pPr>
            <w:r>
              <w:rPr>
                <w:rFonts w:ascii="Arial" w:eastAsia="Arial" w:hAnsi="Arial" w:cs="Arial"/>
                <w:b/>
                <w:bCs/>
                <w:color w:val="000000" w:themeColor="text1"/>
                <w:sz w:val="18"/>
                <w:szCs w:val="18"/>
              </w:rPr>
              <w:t>14</w:t>
            </w:r>
          </w:p>
        </w:tc>
        <w:tc>
          <w:tcPr>
            <w:tcW w:w="6103" w:type="dxa"/>
          </w:tcPr>
          <w:p w14:paraId="4C3992A2" w14:textId="7A69BDF6" w:rsidR="00ED37A9" w:rsidRPr="001C31E0" w:rsidRDefault="00ED37A9" w:rsidP="00ED37A9">
            <w:pPr>
              <w:spacing w:after="120" w:line="256" w:lineRule="auto"/>
              <w:rPr>
                <w:rFonts w:ascii="Arial" w:eastAsia="Arial" w:hAnsi="Arial" w:cs="Arial"/>
                <w:color w:val="000000" w:themeColor="text1"/>
                <w:sz w:val="18"/>
                <w:szCs w:val="18"/>
              </w:rPr>
            </w:pPr>
            <w:r w:rsidRPr="001C31E0">
              <w:rPr>
                <w:rFonts w:ascii="Arial" w:eastAsia="Arial" w:hAnsi="Arial" w:cs="Arial"/>
                <w:color w:val="000000" w:themeColor="text1"/>
                <w:sz w:val="18"/>
                <w:szCs w:val="18"/>
              </w:rPr>
              <w:t>Submit Business Continuity and Disaster Recovery plans.</w:t>
            </w:r>
          </w:p>
        </w:tc>
        <w:tc>
          <w:tcPr>
            <w:tcW w:w="1377" w:type="dxa"/>
          </w:tcPr>
          <w:p w14:paraId="57BB32C8" w14:textId="68BB397A" w:rsidR="00ED37A9" w:rsidRPr="001C31E0" w:rsidRDefault="001C31E0" w:rsidP="00ED37A9">
            <w:pPr>
              <w:spacing w:after="120" w:line="256" w:lineRule="auto"/>
              <w:rPr>
                <w:rFonts w:ascii="Arial" w:eastAsia="Arial" w:hAnsi="Arial" w:cs="Arial"/>
                <w:color w:val="000000" w:themeColor="text1"/>
                <w:sz w:val="18"/>
                <w:szCs w:val="18"/>
              </w:rPr>
            </w:pPr>
            <w:r w:rsidRPr="001C31E0">
              <w:rPr>
                <w:rFonts w:ascii="Arial" w:eastAsia="Arial" w:hAnsi="Arial" w:cs="Arial"/>
                <w:color w:val="000000" w:themeColor="text1"/>
                <w:sz w:val="18"/>
                <w:szCs w:val="18"/>
              </w:rPr>
              <w:t>SaaS</w:t>
            </w:r>
          </w:p>
        </w:tc>
        <w:tc>
          <w:tcPr>
            <w:tcW w:w="4913" w:type="dxa"/>
          </w:tcPr>
          <w:p w14:paraId="43980C01" w14:textId="77777777" w:rsidR="00ED37A9" w:rsidRPr="001C31E0" w:rsidRDefault="00ED37A9" w:rsidP="00ED37A9">
            <w:pPr>
              <w:spacing w:after="120" w:line="256" w:lineRule="auto"/>
              <w:rPr>
                <w:rFonts w:ascii="Arial" w:eastAsia="Arial" w:hAnsi="Arial" w:cs="Arial"/>
                <w:b/>
                <w:bCs/>
                <w:color w:val="000000" w:themeColor="text1"/>
                <w:sz w:val="18"/>
                <w:szCs w:val="18"/>
              </w:rPr>
            </w:pPr>
          </w:p>
        </w:tc>
      </w:tr>
      <w:tr w:rsidR="00ED37A9" w:rsidRPr="001C31E0" w14:paraId="2E9DE5FA" w14:textId="77777777" w:rsidTr="001C31E0">
        <w:tc>
          <w:tcPr>
            <w:tcW w:w="557" w:type="dxa"/>
          </w:tcPr>
          <w:p w14:paraId="47EEE9A4" w14:textId="6D4FB31D" w:rsidR="00ED37A9" w:rsidRPr="001C31E0" w:rsidRDefault="001C31E0" w:rsidP="00ED37A9">
            <w:pPr>
              <w:spacing w:after="120" w:line="256" w:lineRule="auto"/>
              <w:rPr>
                <w:rFonts w:ascii="Arial" w:eastAsia="Arial" w:hAnsi="Arial" w:cs="Arial"/>
                <w:b/>
                <w:bCs/>
                <w:color w:val="000000" w:themeColor="text1"/>
                <w:sz w:val="18"/>
                <w:szCs w:val="18"/>
              </w:rPr>
            </w:pPr>
            <w:r>
              <w:rPr>
                <w:rFonts w:ascii="Arial" w:eastAsia="Arial" w:hAnsi="Arial" w:cs="Arial"/>
                <w:b/>
                <w:bCs/>
                <w:color w:val="000000" w:themeColor="text1"/>
                <w:sz w:val="18"/>
                <w:szCs w:val="18"/>
              </w:rPr>
              <w:lastRenderedPageBreak/>
              <w:t>15</w:t>
            </w:r>
          </w:p>
        </w:tc>
        <w:tc>
          <w:tcPr>
            <w:tcW w:w="6103" w:type="dxa"/>
          </w:tcPr>
          <w:p w14:paraId="338614BE" w14:textId="3A516626" w:rsidR="00ED37A9" w:rsidRPr="001C31E0" w:rsidRDefault="00ED37A9" w:rsidP="00ED37A9">
            <w:pPr>
              <w:spacing w:after="120" w:line="256" w:lineRule="auto"/>
              <w:rPr>
                <w:rFonts w:ascii="Arial" w:eastAsia="Arial" w:hAnsi="Arial" w:cs="Arial"/>
                <w:color w:val="000000" w:themeColor="text1"/>
                <w:sz w:val="18"/>
                <w:szCs w:val="18"/>
              </w:rPr>
            </w:pPr>
            <w:r w:rsidRPr="001C31E0">
              <w:rPr>
                <w:rFonts w:ascii="Arial" w:eastAsia="Arial" w:hAnsi="Arial" w:cs="Arial"/>
                <w:color w:val="000000" w:themeColor="text1"/>
                <w:sz w:val="18"/>
                <w:szCs w:val="18"/>
              </w:rPr>
              <w:t xml:space="preserve">Describe the backup plan for the </w:t>
            </w:r>
            <w:r w:rsidR="001C31E0" w:rsidRPr="001C31E0">
              <w:rPr>
                <w:rFonts w:ascii="Arial" w:eastAsia="Arial" w:hAnsi="Arial" w:cs="Arial"/>
                <w:color w:val="000000" w:themeColor="text1"/>
                <w:sz w:val="18"/>
                <w:szCs w:val="18"/>
              </w:rPr>
              <w:t>proposed Software.</w:t>
            </w:r>
          </w:p>
        </w:tc>
        <w:tc>
          <w:tcPr>
            <w:tcW w:w="1377" w:type="dxa"/>
          </w:tcPr>
          <w:p w14:paraId="39D68089" w14:textId="14CFD487" w:rsidR="00ED37A9" w:rsidRPr="001C31E0" w:rsidRDefault="001C31E0" w:rsidP="00ED37A9">
            <w:pPr>
              <w:spacing w:after="120" w:line="256" w:lineRule="auto"/>
              <w:rPr>
                <w:rFonts w:ascii="Arial" w:eastAsia="Arial" w:hAnsi="Arial" w:cs="Arial"/>
                <w:color w:val="000000" w:themeColor="text1"/>
                <w:sz w:val="18"/>
                <w:szCs w:val="18"/>
              </w:rPr>
            </w:pPr>
            <w:r w:rsidRPr="001C31E0">
              <w:rPr>
                <w:rFonts w:ascii="Arial" w:eastAsia="Arial" w:hAnsi="Arial" w:cs="Arial"/>
                <w:color w:val="000000" w:themeColor="text1"/>
                <w:sz w:val="18"/>
                <w:szCs w:val="18"/>
              </w:rPr>
              <w:t>SaaS</w:t>
            </w:r>
          </w:p>
        </w:tc>
        <w:tc>
          <w:tcPr>
            <w:tcW w:w="4913" w:type="dxa"/>
          </w:tcPr>
          <w:p w14:paraId="750DD47E" w14:textId="77777777" w:rsidR="00ED37A9" w:rsidRPr="001C31E0" w:rsidRDefault="00ED37A9" w:rsidP="00ED37A9">
            <w:pPr>
              <w:spacing w:after="120" w:line="256" w:lineRule="auto"/>
              <w:rPr>
                <w:rFonts w:ascii="Arial" w:eastAsia="Arial" w:hAnsi="Arial" w:cs="Arial"/>
                <w:b/>
                <w:bCs/>
                <w:color w:val="000000" w:themeColor="text1"/>
                <w:sz w:val="18"/>
                <w:szCs w:val="18"/>
              </w:rPr>
            </w:pPr>
          </w:p>
        </w:tc>
      </w:tr>
      <w:tr w:rsidR="00ED37A9" w:rsidRPr="001C31E0" w14:paraId="0FEEB8D6" w14:textId="77777777" w:rsidTr="001C31E0">
        <w:tc>
          <w:tcPr>
            <w:tcW w:w="557" w:type="dxa"/>
          </w:tcPr>
          <w:p w14:paraId="278A0079" w14:textId="3ADEEBCE" w:rsidR="00ED37A9" w:rsidRPr="001C31E0" w:rsidRDefault="001C31E0" w:rsidP="00ED37A9">
            <w:pPr>
              <w:spacing w:after="120" w:line="256" w:lineRule="auto"/>
              <w:rPr>
                <w:rFonts w:ascii="Arial" w:eastAsia="Arial" w:hAnsi="Arial" w:cs="Arial"/>
                <w:b/>
                <w:bCs/>
                <w:color w:val="000000" w:themeColor="text1"/>
                <w:sz w:val="18"/>
                <w:szCs w:val="18"/>
              </w:rPr>
            </w:pPr>
            <w:r>
              <w:rPr>
                <w:rFonts w:ascii="Arial" w:eastAsia="Arial" w:hAnsi="Arial" w:cs="Arial"/>
                <w:b/>
                <w:bCs/>
                <w:color w:val="000000" w:themeColor="text1"/>
                <w:sz w:val="18"/>
                <w:szCs w:val="18"/>
              </w:rPr>
              <w:t>16</w:t>
            </w:r>
          </w:p>
        </w:tc>
        <w:tc>
          <w:tcPr>
            <w:tcW w:w="6103" w:type="dxa"/>
          </w:tcPr>
          <w:p w14:paraId="7440EADC" w14:textId="6FDF3E34" w:rsidR="00ED37A9" w:rsidRPr="001C31E0" w:rsidRDefault="00ED37A9" w:rsidP="00ED37A9">
            <w:pPr>
              <w:spacing w:after="120" w:line="256" w:lineRule="auto"/>
              <w:rPr>
                <w:rFonts w:ascii="Arial" w:eastAsia="Arial" w:hAnsi="Arial" w:cs="Arial"/>
                <w:color w:val="000000" w:themeColor="text1"/>
                <w:sz w:val="18"/>
                <w:szCs w:val="18"/>
              </w:rPr>
            </w:pPr>
            <w:r w:rsidRPr="001C31E0">
              <w:rPr>
                <w:rFonts w:ascii="Arial" w:eastAsia="Arial" w:hAnsi="Arial" w:cs="Arial"/>
                <w:color w:val="000000" w:themeColor="text1"/>
                <w:sz w:val="18"/>
                <w:szCs w:val="18"/>
              </w:rPr>
              <w:t xml:space="preserve">Describe the Who, What, When, Where, Why and How of the software escrow. </w:t>
            </w:r>
          </w:p>
        </w:tc>
        <w:tc>
          <w:tcPr>
            <w:tcW w:w="1377" w:type="dxa"/>
          </w:tcPr>
          <w:p w14:paraId="797EF001" w14:textId="0418FD9D" w:rsidR="00ED37A9" w:rsidRPr="001C31E0" w:rsidRDefault="001C31E0" w:rsidP="00ED37A9">
            <w:pPr>
              <w:spacing w:after="120" w:line="256" w:lineRule="auto"/>
              <w:rPr>
                <w:rFonts w:ascii="Arial" w:eastAsia="Arial" w:hAnsi="Arial" w:cs="Arial"/>
                <w:color w:val="000000" w:themeColor="text1"/>
                <w:sz w:val="18"/>
                <w:szCs w:val="18"/>
              </w:rPr>
            </w:pPr>
            <w:r w:rsidRPr="001C31E0">
              <w:rPr>
                <w:rFonts w:ascii="Arial" w:eastAsia="Arial" w:hAnsi="Arial" w:cs="Arial"/>
                <w:color w:val="000000" w:themeColor="text1"/>
                <w:sz w:val="18"/>
                <w:szCs w:val="18"/>
              </w:rPr>
              <w:t>SaaS</w:t>
            </w:r>
          </w:p>
        </w:tc>
        <w:tc>
          <w:tcPr>
            <w:tcW w:w="4913" w:type="dxa"/>
          </w:tcPr>
          <w:p w14:paraId="15CA60C2" w14:textId="77777777" w:rsidR="00ED37A9" w:rsidRPr="001C31E0" w:rsidRDefault="00ED37A9" w:rsidP="00ED37A9">
            <w:pPr>
              <w:spacing w:after="120" w:line="256" w:lineRule="auto"/>
              <w:rPr>
                <w:rFonts w:ascii="Arial" w:eastAsia="Arial" w:hAnsi="Arial" w:cs="Arial"/>
                <w:b/>
                <w:bCs/>
                <w:color w:val="000000" w:themeColor="text1"/>
                <w:sz w:val="18"/>
                <w:szCs w:val="18"/>
              </w:rPr>
            </w:pPr>
          </w:p>
        </w:tc>
      </w:tr>
      <w:tr w:rsidR="00ED37A9" w:rsidRPr="001C31E0" w14:paraId="6107849E" w14:textId="77777777" w:rsidTr="001C31E0">
        <w:tc>
          <w:tcPr>
            <w:tcW w:w="557" w:type="dxa"/>
          </w:tcPr>
          <w:p w14:paraId="63ACA451" w14:textId="687E38A7" w:rsidR="00ED37A9" w:rsidRPr="001C31E0" w:rsidRDefault="001C31E0" w:rsidP="00ED37A9">
            <w:pPr>
              <w:spacing w:after="120" w:line="256" w:lineRule="auto"/>
              <w:rPr>
                <w:rFonts w:ascii="Arial" w:eastAsia="Arial" w:hAnsi="Arial" w:cs="Arial"/>
                <w:b/>
                <w:bCs/>
                <w:color w:val="000000" w:themeColor="text1"/>
                <w:sz w:val="18"/>
                <w:szCs w:val="18"/>
              </w:rPr>
            </w:pPr>
            <w:r>
              <w:rPr>
                <w:rFonts w:ascii="Arial" w:eastAsia="Arial" w:hAnsi="Arial" w:cs="Arial"/>
                <w:b/>
                <w:bCs/>
                <w:color w:val="000000" w:themeColor="text1"/>
                <w:sz w:val="18"/>
                <w:szCs w:val="18"/>
              </w:rPr>
              <w:t>17</w:t>
            </w:r>
          </w:p>
        </w:tc>
        <w:tc>
          <w:tcPr>
            <w:tcW w:w="6103" w:type="dxa"/>
          </w:tcPr>
          <w:p w14:paraId="7128A3FF" w14:textId="4367601E" w:rsidR="00ED37A9" w:rsidRPr="001C31E0" w:rsidRDefault="00ED37A9" w:rsidP="00ED37A9">
            <w:pPr>
              <w:spacing w:after="120" w:line="256" w:lineRule="auto"/>
              <w:rPr>
                <w:rFonts w:ascii="Arial" w:eastAsia="Arial" w:hAnsi="Arial" w:cs="Arial"/>
                <w:color w:val="000000" w:themeColor="text1"/>
                <w:sz w:val="18"/>
                <w:szCs w:val="18"/>
              </w:rPr>
            </w:pPr>
            <w:r w:rsidRPr="001C31E0">
              <w:rPr>
                <w:rFonts w:ascii="Arial" w:eastAsia="Arial" w:hAnsi="Arial" w:cs="Arial"/>
                <w:color w:val="000000" w:themeColor="text1"/>
                <w:sz w:val="18"/>
                <w:szCs w:val="18"/>
              </w:rPr>
              <w:t xml:space="preserve">Describe the Who, </w:t>
            </w:r>
            <w:proofErr w:type="gramStart"/>
            <w:r w:rsidRPr="001C31E0">
              <w:rPr>
                <w:rFonts w:ascii="Arial" w:eastAsia="Arial" w:hAnsi="Arial" w:cs="Arial"/>
                <w:color w:val="000000" w:themeColor="text1"/>
                <w:sz w:val="18"/>
                <w:szCs w:val="18"/>
              </w:rPr>
              <w:t>What</w:t>
            </w:r>
            <w:proofErr w:type="gramEnd"/>
            <w:r w:rsidRPr="001C31E0">
              <w:rPr>
                <w:rFonts w:ascii="Arial" w:eastAsia="Arial" w:hAnsi="Arial" w:cs="Arial"/>
                <w:color w:val="000000" w:themeColor="text1"/>
                <w:sz w:val="18"/>
                <w:szCs w:val="18"/>
              </w:rPr>
              <w:t>, When, Where, Why and How of recovering the County’s data should the successful Contractor cease operations.</w:t>
            </w:r>
          </w:p>
        </w:tc>
        <w:tc>
          <w:tcPr>
            <w:tcW w:w="1377" w:type="dxa"/>
          </w:tcPr>
          <w:p w14:paraId="3F284F0B" w14:textId="4DC616D9" w:rsidR="00ED37A9" w:rsidRPr="001C31E0" w:rsidRDefault="001C31E0" w:rsidP="00ED37A9">
            <w:pPr>
              <w:spacing w:after="120" w:line="256" w:lineRule="auto"/>
              <w:rPr>
                <w:rFonts w:ascii="Arial" w:eastAsia="Arial" w:hAnsi="Arial" w:cs="Arial"/>
                <w:color w:val="000000" w:themeColor="text1"/>
                <w:sz w:val="18"/>
                <w:szCs w:val="18"/>
              </w:rPr>
            </w:pPr>
            <w:r w:rsidRPr="001C31E0">
              <w:rPr>
                <w:rFonts w:ascii="Arial" w:eastAsia="Arial" w:hAnsi="Arial" w:cs="Arial"/>
                <w:color w:val="000000" w:themeColor="text1"/>
                <w:sz w:val="18"/>
                <w:szCs w:val="18"/>
              </w:rPr>
              <w:t>SaaS</w:t>
            </w:r>
          </w:p>
        </w:tc>
        <w:tc>
          <w:tcPr>
            <w:tcW w:w="4913" w:type="dxa"/>
          </w:tcPr>
          <w:p w14:paraId="086D37EF" w14:textId="77777777" w:rsidR="00ED37A9" w:rsidRPr="001C31E0" w:rsidRDefault="00ED37A9" w:rsidP="00ED37A9">
            <w:pPr>
              <w:spacing w:after="120" w:line="256" w:lineRule="auto"/>
              <w:rPr>
                <w:rFonts w:ascii="Arial" w:eastAsia="Arial" w:hAnsi="Arial" w:cs="Arial"/>
                <w:b/>
                <w:bCs/>
                <w:color w:val="000000" w:themeColor="text1"/>
                <w:sz w:val="18"/>
                <w:szCs w:val="18"/>
              </w:rPr>
            </w:pPr>
          </w:p>
        </w:tc>
      </w:tr>
    </w:tbl>
    <w:p w14:paraId="0CEF53FE" w14:textId="77777777" w:rsidR="00D365F1" w:rsidRDefault="00D365F1" w:rsidP="00D25CEF">
      <w:pPr>
        <w:spacing w:after="120" w:line="256" w:lineRule="auto"/>
        <w:rPr>
          <w:rFonts w:ascii="Arial" w:eastAsia="Arial" w:hAnsi="Arial" w:cs="Arial"/>
          <w:b/>
          <w:bCs/>
          <w:color w:val="000000" w:themeColor="text1"/>
          <w:sz w:val="24"/>
          <w:szCs w:val="24"/>
        </w:rPr>
      </w:pPr>
    </w:p>
    <w:p w14:paraId="518D3ACA" w14:textId="6285DF58" w:rsidR="000D6F50" w:rsidRPr="00AD5F9A" w:rsidRDefault="000D6F50" w:rsidP="000D6F50">
      <w:pPr>
        <w:spacing w:after="120" w:line="256" w:lineRule="auto"/>
        <w:rPr>
          <w:rFonts w:ascii="Arial" w:eastAsia="Arial" w:hAnsi="Arial" w:cs="Arial"/>
          <w:b/>
          <w:bCs/>
          <w:color w:val="000000" w:themeColor="text1"/>
          <w:sz w:val="20"/>
          <w:szCs w:val="20"/>
        </w:rPr>
      </w:pPr>
      <w:r w:rsidRPr="00AD5F9A">
        <w:rPr>
          <w:rFonts w:ascii="Arial" w:eastAsia="Arial" w:hAnsi="Arial" w:cs="Arial"/>
          <w:b/>
          <w:bCs/>
          <w:color w:val="000000" w:themeColor="text1"/>
          <w:sz w:val="20"/>
          <w:szCs w:val="20"/>
        </w:rPr>
        <w:t xml:space="preserve">Table </w:t>
      </w:r>
      <w:r>
        <w:rPr>
          <w:rFonts w:ascii="Arial" w:eastAsia="Arial" w:hAnsi="Arial" w:cs="Arial"/>
          <w:b/>
          <w:bCs/>
          <w:color w:val="000000" w:themeColor="text1"/>
          <w:sz w:val="20"/>
          <w:szCs w:val="20"/>
        </w:rPr>
        <w:t>3</w:t>
      </w:r>
      <w:r w:rsidRPr="00AD5F9A">
        <w:rPr>
          <w:rFonts w:ascii="Arial" w:eastAsia="Arial" w:hAnsi="Arial" w:cs="Arial"/>
          <w:b/>
          <w:bCs/>
          <w:color w:val="000000" w:themeColor="text1"/>
          <w:sz w:val="20"/>
          <w:szCs w:val="20"/>
        </w:rPr>
        <w:t xml:space="preserve">. </w:t>
      </w:r>
      <w:r>
        <w:rPr>
          <w:rFonts w:ascii="Arial" w:eastAsia="Arial" w:hAnsi="Arial" w:cs="Arial"/>
          <w:b/>
          <w:bCs/>
          <w:color w:val="000000" w:themeColor="text1"/>
          <w:sz w:val="20"/>
          <w:szCs w:val="20"/>
        </w:rPr>
        <w:t>Administration and System Users and Use</w:t>
      </w:r>
    </w:p>
    <w:tbl>
      <w:tblPr>
        <w:tblStyle w:val="TableGrid"/>
        <w:tblW w:w="0" w:type="auto"/>
        <w:tblLook w:val="04A0" w:firstRow="1" w:lastRow="0" w:firstColumn="1" w:lastColumn="0" w:noHBand="0" w:noVBand="1"/>
      </w:tblPr>
      <w:tblGrid>
        <w:gridCol w:w="557"/>
        <w:gridCol w:w="6103"/>
        <w:gridCol w:w="1377"/>
        <w:gridCol w:w="4913"/>
      </w:tblGrid>
      <w:tr w:rsidR="000D6F50" w:rsidRPr="001C31E0" w14:paraId="1F956AC2" w14:textId="77777777" w:rsidTr="001C31E0">
        <w:tc>
          <w:tcPr>
            <w:tcW w:w="557" w:type="dxa"/>
          </w:tcPr>
          <w:p w14:paraId="3215484D" w14:textId="77777777" w:rsidR="000D6F50" w:rsidRPr="001C31E0" w:rsidRDefault="000D6F50" w:rsidP="009433E9">
            <w:pPr>
              <w:spacing w:after="120" w:line="256" w:lineRule="auto"/>
              <w:rPr>
                <w:rFonts w:ascii="Arial" w:eastAsia="Arial" w:hAnsi="Arial" w:cs="Arial"/>
                <w:b/>
                <w:bCs/>
                <w:color w:val="000000" w:themeColor="text1"/>
                <w:sz w:val="18"/>
                <w:szCs w:val="18"/>
              </w:rPr>
            </w:pPr>
            <w:r w:rsidRPr="001C31E0">
              <w:rPr>
                <w:rFonts w:ascii="Arial" w:eastAsia="Arial" w:hAnsi="Arial" w:cs="Arial"/>
                <w:b/>
                <w:bCs/>
                <w:color w:val="000000" w:themeColor="text1"/>
                <w:sz w:val="18"/>
                <w:szCs w:val="18"/>
              </w:rPr>
              <w:t>Ref. No.</w:t>
            </w:r>
          </w:p>
        </w:tc>
        <w:tc>
          <w:tcPr>
            <w:tcW w:w="6103" w:type="dxa"/>
          </w:tcPr>
          <w:p w14:paraId="7583818B" w14:textId="77777777" w:rsidR="000D6F50" w:rsidRPr="001C31E0" w:rsidRDefault="000D6F50" w:rsidP="009433E9">
            <w:pPr>
              <w:spacing w:after="120" w:line="256" w:lineRule="auto"/>
              <w:rPr>
                <w:rFonts w:ascii="Arial" w:eastAsia="Arial" w:hAnsi="Arial" w:cs="Arial"/>
                <w:b/>
                <w:bCs/>
                <w:color w:val="000000" w:themeColor="text1"/>
                <w:sz w:val="18"/>
                <w:szCs w:val="18"/>
              </w:rPr>
            </w:pPr>
            <w:r w:rsidRPr="001C31E0">
              <w:rPr>
                <w:rFonts w:ascii="Arial" w:eastAsia="Arial" w:hAnsi="Arial" w:cs="Arial"/>
                <w:b/>
                <w:bCs/>
                <w:color w:val="000000" w:themeColor="text1"/>
                <w:sz w:val="18"/>
                <w:szCs w:val="18"/>
              </w:rPr>
              <w:t>Description</w:t>
            </w:r>
          </w:p>
        </w:tc>
        <w:tc>
          <w:tcPr>
            <w:tcW w:w="1377" w:type="dxa"/>
          </w:tcPr>
          <w:p w14:paraId="510DADF4" w14:textId="77777777" w:rsidR="000D6F50" w:rsidRPr="001C31E0" w:rsidRDefault="000D6F50" w:rsidP="009433E9">
            <w:pPr>
              <w:spacing w:after="120" w:line="256" w:lineRule="auto"/>
              <w:rPr>
                <w:rFonts w:ascii="Arial" w:eastAsia="Arial" w:hAnsi="Arial" w:cs="Arial"/>
                <w:b/>
                <w:bCs/>
                <w:color w:val="000000" w:themeColor="text1"/>
                <w:sz w:val="18"/>
                <w:szCs w:val="18"/>
              </w:rPr>
            </w:pPr>
            <w:r w:rsidRPr="001C31E0">
              <w:rPr>
                <w:rFonts w:ascii="Arial" w:eastAsia="Arial" w:hAnsi="Arial" w:cs="Arial"/>
                <w:b/>
                <w:bCs/>
                <w:color w:val="000000" w:themeColor="text1"/>
                <w:sz w:val="18"/>
                <w:szCs w:val="18"/>
              </w:rPr>
              <w:t>SaaS/On-Premise/Both</w:t>
            </w:r>
          </w:p>
        </w:tc>
        <w:tc>
          <w:tcPr>
            <w:tcW w:w="4913" w:type="dxa"/>
          </w:tcPr>
          <w:p w14:paraId="14D7383E" w14:textId="77777777" w:rsidR="000D6F50" w:rsidRPr="001C31E0" w:rsidRDefault="000D6F50" w:rsidP="009433E9">
            <w:pPr>
              <w:spacing w:after="120" w:line="256" w:lineRule="auto"/>
              <w:rPr>
                <w:rFonts w:ascii="Arial" w:eastAsia="Arial" w:hAnsi="Arial" w:cs="Arial"/>
                <w:b/>
                <w:bCs/>
                <w:color w:val="000000" w:themeColor="text1"/>
                <w:sz w:val="18"/>
                <w:szCs w:val="18"/>
              </w:rPr>
            </w:pPr>
            <w:r w:rsidRPr="001C31E0">
              <w:rPr>
                <w:rFonts w:ascii="Arial" w:eastAsia="Arial" w:hAnsi="Arial" w:cs="Arial"/>
                <w:b/>
                <w:bCs/>
                <w:color w:val="000000" w:themeColor="text1"/>
                <w:sz w:val="18"/>
                <w:szCs w:val="18"/>
              </w:rPr>
              <w:t>Response</w:t>
            </w:r>
          </w:p>
        </w:tc>
      </w:tr>
      <w:tr w:rsidR="000D6F50" w:rsidRPr="001C31E0" w14:paraId="106AF818" w14:textId="77777777" w:rsidTr="001C31E0">
        <w:tc>
          <w:tcPr>
            <w:tcW w:w="557" w:type="dxa"/>
          </w:tcPr>
          <w:p w14:paraId="422D4BD9" w14:textId="77777777" w:rsidR="000D6F50" w:rsidRPr="001C31E0" w:rsidRDefault="000D6F50" w:rsidP="000D6F50">
            <w:pPr>
              <w:spacing w:after="120" w:line="256" w:lineRule="auto"/>
              <w:rPr>
                <w:rFonts w:ascii="Arial" w:eastAsia="Arial" w:hAnsi="Arial" w:cs="Arial"/>
                <w:b/>
                <w:bCs/>
                <w:color w:val="000000" w:themeColor="text1"/>
                <w:sz w:val="18"/>
                <w:szCs w:val="18"/>
              </w:rPr>
            </w:pPr>
            <w:r w:rsidRPr="001C31E0">
              <w:rPr>
                <w:rFonts w:ascii="Arial" w:eastAsia="Arial" w:hAnsi="Arial" w:cs="Arial"/>
                <w:b/>
                <w:bCs/>
                <w:color w:val="000000" w:themeColor="text1"/>
                <w:sz w:val="18"/>
                <w:szCs w:val="18"/>
              </w:rPr>
              <w:t>1</w:t>
            </w:r>
          </w:p>
        </w:tc>
        <w:tc>
          <w:tcPr>
            <w:tcW w:w="6103" w:type="dxa"/>
          </w:tcPr>
          <w:p w14:paraId="5EC3A696" w14:textId="146FC1E7" w:rsidR="000D6F50" w:rsidRPr="001C31E0" w:rsidRDefault="000D6F50" w:rsidP="000D6F50">
            <w:pPr>
              <w:spacing w:after="120" w:line="256" w:lineRule="auto"/>
              <w:rPr>
                <w:rFonts w:ascii="Arial" w:eastAsia="Arial" w:hAnsi="Arial" w:cs="Arial"/>
                <w:b/>
                <w:bCs/>
                <w:color w:val="000000" w:themeColor="text1"/>
                <w:sz w:val="18"/>
                <w:szCs w:val="18"/>
              </w:rPr>
            </w:pPr>
            <w:r w:rsidRPr="001C31E0">
              <w:rPr>
                <w:rFonts w:ascii="Arial" w:eastAsia="Arial" w:hAnsi="Arial" w:cs="Arial"/>
                <w:color w:val="000000" w:themeColor="text1"/>
                <w:sz w:val="18"/>
                <w:szCs w:val="18"/>
              </w:rPr>
              <w:t>Describe the use of Permission Levels, Roles or other mechanisms to manage authorities to create read, update, and delete data.</w:t>
            </w:r>
          </w:p>
        </w:tc>
        <w:tc>
          <w:tcPr>
            <w:tcW w:w="1377" w:type="dxa"/>
          </w:tcPr>
          <w:p w14:paraId="12DAB1C5" w14:textId="77777777" w:rsidR="000D6F50" w:rsidRPr="001C31E0" w:rsidRDefault="000D6F50" w:rsidP="000D6F50">
            <w:pPr>
              <w:spacing w:after="120" w:line="256" w:lineRule="auto"/>
              <w:rPr>
                <w:rFonts w:ascii="Arial" w:eastAsia="Arial" w:hAnsi="Arial" w:cs="Arial"/>
                <w:color w:val="000000" w:themeColor="text1"/>
                <w:sz w:val="18"/>
                <w:szCs w:val="18"/>
              </w:rPr>
            </w:pPr>
            <w:r w:rsidRPr="001C31E0">
              <w:rPr>
                <w:rFonts w:ascii="Arial" w:eastAsia="Arial" w:hAnsi="Arial" w:cs="Arial"/>
                <w:color w:val="000000" w:themeColor="text1"/>
                <w:sz w:val="18"/>
                <w:szCs w:val="18"/>
              </w:rPr>
              <w:t>Both</w:t>
            </w:r>
          </w:p>
        </w:tc>
        <w:tc>
          <w:tcPr>
            <w:tcW w:w="4913" w:type="dxa"/>
          </w:tcPr>
          <w:p w14:paraId="6AE28DE8" w14:textId="77777777" w:rsidR="000D6F50" w:rsidRPr="001C31E0" w:rsidRDefault="000D6F50" w:rsidP="000D6F50">
            <w:pPr>
              <w:spacing w:after="120" w:line="256" w:lineRule="auto"/>
              <w:rPr>
                <w:rFonts w:ascii="Arial" w:eastAsia="Arial" w:hAnsi="Arial" w:cs="Arial"/>
                <w:b/>
                <w:bCs/>
                <w:color w:val="000000" w:themeColor="text1"/>
                <w:sz w:val="18"/>
                <w:szCs w:val="18"/>
              </w:rPr>
            </w:pPr>
          </w:p>
        </w:tc>
      </w:tr>
      <w:tr w:rsidR="000D6F50" w:rsidRPr="001C31E0" w14:paraId="6F428AD6" w14:textId="77777777" w:rsidTr="001C31E0">
        <w:tc>
          <w:tcPr>
            <w:tcW w:w="557" w:type="dxa"/>
          </w:tcPr>
          <w:p w14:paraId="72BC591A" w14:textId="77777777" w:rsidR="000D6F50" w:rsidRPr="001C31E0" w:rsidRDefault="000D6F50" w:rsidP="000D6F50">
            <w:pPr>
              <w:spacing w:after="120" w:line="256" w:lineRule="auto"/>
              <w:rPr>
                <w:rFonts w:ascii="Arial" w:eastAsia="Arial" w:hAnsi="Arial" w:cs="Arial"/>
                <w:b/>
                <w:bCs/>
                <w:color w:val="000000" w:themeColor="text1"/>
                <w:sz w:val="18"/>
                <w:szCs w:val="18"/>
              </w:rPr>
            </w:pPr>
            <w:r w:rsidRPr="001C31E0">
              <w:rPr>
                <w:rFonts w:ascii="Arial" w:eastAsia="Arial" w:hAnsi="Arial" w:cs="Arial"/>
                <w:b/>
                <w:bCs/>
                <w:color w:val="000000" w:themeColor="text1"/>
                <w:sz w:val="18"/>
                <w:szCs w:val="18"/>
              </w:rPr>
              <w:t>2</w:t>
            </w:r>
          </w:p>
        </w:tc>
        <w:tc>
          <w:tcPr>
            <w:tcW w:w="6103" w:type="dxa"/>
          </w:tcPr>
          <w:p w14:paraId="3EB336FA" w14:textId="02F88E17" w:rsidR="000D6F50" w:rsidRPr="001C31E0" w:rsidRDefault="000D6F50" w:rsidP="000D6F50">
            <w:pPr>
              <w:spacing w:after="120" w:line="256" w:lineRule="auto"/>
              <w:rPr>
                <w:rFonts w:ascii="Arial" w:eastAsia="Arial" w:hAnsi="Arial" w:cs="Arial"/>
                <w:color w:val="000000" w:themeColor="text1"/>
                <w:sz w:val="18"/>
                <w:szCs w:val="18"/>
              </w:rPr>
            </w:pPr>
            <w:r w:rsidRPr="001C31E0">
              <w:rPr>
                <w:rFonts w:ascii="Arial" w:eastAsia="Arial" w:hAnsi="Arial" w:cs="Arial"/>
                <w:color w:val="000000" w:themeColor="text1"/>
                <w:sz w:val="18"/>
                <w:szCs w:val="18"/>
              </w:rPr>
              <w:t>Describe the system’s use of Active Directory Groups and Group Policies.</w:t>
            </w:r>
          </w:p>
        </w:tc>
        <w:tc>
          <w:tcPr>
            <w:tcW w:w="1377" w:type="dxa"/>
          </w:tcPr>
          <w:p w14:paraId="7C50EA76" w14:textId="382E2E21" w:rsidR="000D6F50" w:rsidRPr="001C31E0" w:rsidRDefault="000D6F50" w:rsidP="000D6F50">
            <w:pPr>
              <w:spacing w:after="120" w:line="256" w:lineRule="auto"/>
              <w:rPr>
                <w:rFonts w:ascii="Arial" w:eastAsia="Arial" w:hAnsi="Arial" w:cs="Arial"/>
                <w:color w:val="000000" w:themeColor="text1"/>
                <w:sz w:val="18"/>
                <w:szCs w:val="18"/>
              </w:rPr>
            </w:pPr>
            <w:r w:rsidRPr="001C31E0">
              <w:rPr>
                <w:rFonts w:ascii="Arial" w:eastAsia="Arial" w:hAnsi="Arial" w:cs="Arial"/>
                <w:color w:val="000000" w:themeColor="text1"/>
                <w:sz w:val="18"/>
                <w:szCs w:val="18"/>
              </w:rPr>
              <w:t>Both</w:t>
            </w:r>
          </w:p>
        </w:tc>
        <w:tc>
          <w:tcPr>
            <w:tcW w:w="4913" w:type="dxa"/>
          </w:tcPr>
          <w:p w14:paraId="473FA24F" w14:textId="77777777" w:rsidR="000D6F50" w:rsidRPr="001C31E0" w:rsidRDefault="000D6F50" w:rsidP="000D6F50">
            <w:pPr>
              <w:spacing w:after="120" w:line="256" w:lineRule="auto"/>
              <w:rPr>
                <w:rFonts w:ascii="Arial" w:eastAsia="Arial" w:hAnsi="Arial" w:cs="Arial"/>
                <w:b/>
                <w:bCs/>
                <w:color w:val="000000" w:themeColor="text1"/>
                <w:sz w:val="18"/>
                <w:szCs w:val="18"/>
              </w:rPr>
            </w:pPr>
          </w:p>
        </w:tc>
      </w:tr>
      <w:tr w:rsidR="000D6F50" w:rsidRPr="001C31E0" w14:paraId="17B13ACC" w14:textId="77777777" w:rsidTr="001C31E0">
        <w:tc>
          <w:tcPr>
            <w:tcW w:w="557" w:type="dxa"/>
          </w:tcPr>
          <w:p w14:paraId="66D52149" w14:textId="77777777" w:rsidR="000D6F50" w:rsidRPr="001C31E0" w:rsidRDefault="000D6F50" w:rsidP="000D6F50">
            <w:pPr>
              <w:spacing w:after="120" w:line="256" w:lineRule="auto"/>
              <w:rPr>
                <w:rFonts w:ascii="Arial" w:eastAsia="Arial" w:hAnsi="Arial" w:cs="Arial"/>
                <w:b/>
                <w:bCs/>
                <w:color w:val="000000" w:themeColor="text1"/>
                <w:sz w:val="18"/>
                <w:szCs w:val="18"/>
              </w:rPr>
            </w:pPr>
            <w:r w:rsidRPr="001C31E0">
              <w:rPr>
                <w:rFonts w:ascii="Arial" w:eastAsia="Arial" w:hAnsi="Arial" w:cs="Arial"/>
                <w:b/>
                <w:bCs/>
                <w:color w:val="000000" w:themeColor="text1"/>
                <w:sz w:val="18"/>
                <w:szCs w:val="18"/>
              </w:rPr>
              <w:t>3</w:t>
            </w:r>
          </w:p>
        </w:tc>
        <w:tc>
          <w:tcPr>
            <w:tcW w:w="6103" w:type="dxa"/>
          </w:tcPr>
          <w:p w14:paraId="196ADCF1" w14:textId="60ADB4A8" w:rsidR="000D6F50" w:rsidRPr="001C31E0" w:rsidRDefault="000D6F50" w:rsidP="000D6F50">
            <w:pPr>
              <w:spacing w:after="120" w:line="256" w:lineRule="auto"/>
              <w:rPr>
                <w:rFonts w:ascii="Arial" w:eastAsia="Arial" w:hAnsi="Arial" w:cs="Arial"/>
                <w:color w:val="000000" w:themeColor="text1"/>
                <w:sz w:val="18"/>
                <w:szCs w:val="18"/>
              </w:rPr>
            </w:pPr>
            <w:r w:rsidRPr="001C31E0">
              <w:rPr>
                <w:rFonts w:ascii="Arial" w:eastAsia="Arial" w:hAnsi="Arial" w:cs="Arial"/>
                <w:color w:val="000000" w:themeColor="text1"/>
                <w:sz w:val="18"/>
                <w:szCs w:val="18"/>
              </w:rPr>
              <w:t>Describe authentication mechanisms available.</w:t>
            </w:r>
          </w:p>
        </w:tc>
        <w:tc>
          <w:tcPr>
            <w:tcW w:w="1377" w:type="dxa"/>
          </w:tcPr>
          <w:p w14:paraId="33AAC0D9" w14:textId="77777777" w:rsidR="000D6F50" w:rsidRPr="001C31E0" w:rsidRDefault="000D6F50" w:rsidP="000D6F50">
            <w:pPr>
              <w:spacing w:after="120" w:line="256" w:lineRule="auto"/>
              <w:rPr>
                <w:rFonts w:ascii="Arial" w:eastAsia="Arial" w:hAnsi="Arial" w:cs="Arial"/>
                <w:color w:val="000000" w:themeColor="text1"/>
                <w:sz w:val="18"/>
                <w:szCs w:val="18"/>
              </w:rPr>
            </w:pPr>
            <w:r w:rsidRPr="001C31E0">
              <w:rPr>
                <w:rFonts w:ascii="Arial" w:eastAsia="Arial" w:hAnsi="Arial" w:cs="Arial"/>
                <w:color w:val="000000" w:themeColor="text1"/>
                <w:sz w:val="18"/>
                <w:szCs w:val="18"/>
              </w:rPr>
              <w:t>Both</w:t>
            </w:r>
          </w:p>
        </w:tc>
        <w:tc>
          <w:tcPr>
            <w:tcW w:w="4913" w:type="dxa"/>
          </w:tcPr>
          <w:p w14:paraId="38B5209F" w14:textId="77777777" w:rsidR="000D6F50" w:rsidRPr="001C31E0" w:rsidRDefault="000D6F50" w:rsidP="000D6F50">
            <w:pPr>
              <w:spacing w:after="120" w:line="256" w:lineRule="auto"/>
              <w:rPr>
                <w:rFonts w:ascii="Arial" w:eastAsia="Arial" w:hAnsi="Arial" w:cs="Arial"/>
                <w:b/>
                <w:bCs/>
                <w:color w:val="000000" w:themeColor="text1"/>
                <w:sz w:val="18"/>
                <w:szCs w:val="18"/>
              </w:rPr>
            </w:pPr>
          </w:p>
        </w:tc>
      </w:tr>
      <w:tr w:rsidR="000D6F50" w:rsidRPr="001C31E0" w14:paraId="5DE64B0F" w14:textId="77777777" w:rsidTr="001C31E0">
        <w:tc>
          <w:tcPr>
            <w:tcW w:w="557" w:type="dxa"/>
          </w:tcPr>
          <w:p w14:paraId="05295F15" w14:textId="77777777" w:rsidR="000D6F50" w:rsidRPr="001C31E0" w:rsidRDefault="000D6F50" w:rsidP="000D6F50">
            <w:pPr>
              <w:spacing w:after="120" w:line="256" w:lineRule="auto"/>
              <w:rPr>
                <w:rFonts w:ascii="Arial" w:eastAsia="Arial" w:hAnsi="Arial" w:cs="Arial"/>
                <w:b/>
                <w:bCs/>
                <w:color w:val="000000" w:themeColor="text1"/>
                <w:sz w:val="18"/>
                <w:szCs w:val="18"/>
              </w:rPr>
            </w:pPr>
            <w:r w:rsidRPr="001C31E0">
              <w:rPr>
                <w:rFonts w:ascii="Arial" w:eastAsia="Arial" w:hAnsi="Arial" w:cs="Arial"/>
                <w:b/>
                <w:bCs/>
                <w:color w:val="000000" w:themeColor="text1"/>
                <w:sz w:val="18"/>
                <w:szCs w:val="18"/>
              </w:rPr>
              <w:t>4</w:t>
            </w:r>
          </w:p>
        </w:tc>
        <w:tc>
          <w:tcPr>
            <w:tcW w:w="6103" w:type="dxa"/>
          </w:tcPr>
          <w:p w14:paraId="1F315A3C" w14:textId="1C64C386" w:rsidR="000D6F50" w:rsidRPr="001C31E0" w:rsidRDefault="000D6F50" w:rsidP="000D6F50">
            <w:pPr>
              <w:spacing w:after="120" w:line="256" w:lineRule="auto"/>
              <w:rPr>
                <w:rFonts w:ascii="Arial" w:eastAsia="Arial" w:hAnsi="Arial" w:cs="Arial"/>
                <w:color w:val="000000" w:themeColor="text1"/>
                <w:sz w:val="18"/>
                <w:szCs w:val="18"/>
              </w:rPr>
            </w:pPr>
            <w:r w:rsidRPr="001C31E0">
              <w:rPr>
                <w:rFonts w:ascii="Arial" w:eastAsia="Arial" w:hAnsi="Arial" w:cs="Arial"/>
                <w:color w:val="000000" w:themeColor="text1"/>
                <w:sz w:val="18"/>
                <w:szCs w:val="18"/>
              </w:rPr>
              <w:t>Describe the ability of users to maintain their own profile.</w:t>
            </w:r>
          </w:p>
        </w:tc>
        <w:tc>
          <w:tcPr>
            <w:tcW w:w="1377" w:type="dxa"/>
          </w:tcPr>
          <w:p w14:paraId="435F6CB7" w14:textId="77777777" w:rsidR="000D6F50" w:rsidRPr="001C31E0" w:rsidRDefault="000D6F50" w:rsidP="000D6F50">
            <w:pPr>
              <w:spacing w:after="120" w:line="256" w:lineRule="auto"/>
              <w:rPr>
                <w:rFonts w:ascii="Arial" w:eastAsia="Arial" w:hAnsi="Arial" w:cs="Arial"/>
                <w:color w:val="000000" w:themeColor="text1"/>
                <w:sz w:val="18"/>
                <w:szCs w:val="18"/>
              </w:rPr>
            </w:pPr>
            <w:r w:rsidRPr="001C31E0">
              <w:rPr>
                <w:rFonts w:ascii="Arial" w:eastAsia="Arial" w:hAnsi="Arial" w:cs="Arial"/>
                <w:color w:val="000000" w:themeColor="text1"/>
                <w:sz w:val="18"/>
                <w:szCs w:val="18"/>
              </w:rPr>
              <w:t>Both</w:t>
            </w:r>
          </w:p>
        </w:tc>
        <w:tc>
          <w:tcPr>
            <w:tcW w:w="4913" w:type="dxa"/>
          </w:tcPr>
          <w:p w14:paraId="3EDA75CF" w14:textId="77777777" w:rsidR="000D6F50" w:rsidRPr="001C31E0" w:rsidRDefault="000D6F50" w:rsidP="000D6F50">
            <w:pPr>
              <w:spacing w:after="120" w:line="256" w:lineRule="auto"/>
              <w:rPr>
                <w:rFonts w:ascii="Arial" w:eastAsia="Arial" w:hAnsi="Arial" w:cs="Arial"/>
                <w:b/>
                <w:bCs/>
                <w:color w:val="000000" w:themeColor="text1"/>
                <w:sz w:val="18"/>
                <w:szCs w:val="18"/>
              </w:rPr>
            </w:pPr>
          </w:p>
        </w:tc>
      </w:tr>
      <w:tr w:rsidR="000D6F50" w:rsidRPr="001C31E0" w14:paraId="1B1D0876" w14:textId="77777777" w:rsidTr="001C31E0">
        <w:tc>
          <w:tcPr>
            <w:tcW w:w="557" w:type="dxa"/>
          </w:tcPr>
          <w:p w14:paraId="66DA5584" w14:textId="77777777" w:rsidR="000D6F50" w:rsidRPr="001C31E0" w:rsidRDefault="000D6F50" w:rsidP="000D6F50">
            <w:pPr>
              <w:spacing w:after="120" w:line="256" w:lineRule="auto"/>
              <w:rPr>
                <w:rFonts w:ascii="Arial" w:eastAsia="Arial" w:hAnsi="Arial" w:cs="Arial"/>
                <w:b/>
                <w:bCs/>
                <w:color w:val="000000" w:themeColor="text1"/>
                <w:sz w:val="18"/>
                <w:szCs w:val="18"/>
              </w:rPr>
            </w:pPr>
            <w:r w:rsidRPr="001C31E0">
              <w:rPr>
                <w:rFonts w:ascii="Arial" w:eastAsia="Arial" w:hAnsi="Arial" w:cs="Arial"/>
                <w:b/>
                <w:bCs/>
                <w:color w:val="000000" w:themeColor="text1"/>
                <w:sz w:val="18"/>
                <w:szCs w:val="18"/>
              </w:rPr>
              <w:t>5</w:t>
            </w:r>
          </w:p>
        </w:tc>
        <w:tc>
          <w:tcPr>
            <w:tcW w:w="6103" w:type="dxa"/>
          </w:tcPr>
          <w:p w14:paraId="610F8557" w14:textId="5EAC8B31" w:rsidR="000D6F50" w:rsidRPr="001C31E0" w:rsidRDefault="000D6F50" w:rsidP="000D6F50">
            <w:pPr>
              <w:spacing w:after="120" w:line="256" w:lineRule="auto"/>
              <w:rPr>
                <w:rFonts w:ascii="Arial" w:eastAsia="Arial" w:hAnsi="Arial" w:cs="Arial"/>
                <w:color w:val="000000" w:themeColor="text1"/>
                <w:sz w:val="18"/>
                <w:szCs w:val="18"/>
              </w:rPr>
            </w:pPr>
            <w:r w:rsidRPr="001C31E0">
              <w:rPr>
                <w:rFonts w:ascii="Arial" w:eastAsia="Arial" w:hAnsi="Arial" w:cs="Arial"/>
                <w:color w:val="000000" w:themeColor="text1"/>
                <w:sz w:val="18"/>
                <w:szCs w:val="18"/>
              </w:rPr>
              <w:t>Describe any interfaces or integrations with Directory Services.</w:t>
            </w:r>
          </w:p>
        </w:tc>
        <w:tc>
          <w:tcPr>
            <w:tcW w:w="1377" w:type="dxa"/>
          </w:tcPr>
          <w:p w14:paraId="2B7B3306" w14:textId="77777777" w:rsidR="000D6F50" w:rsidRPr="001C31E0" w:rsidRDefault="000D6F50" w:rsidP="000D6F50">
            <w:pPr>
              <w:spacing w:after="120" w:line="256" w:lineRule="auto"/>
              <w:rPr>
                <w:rFonts w:ascii="Arial" w:eastAsia="Arial" w:hAnsi="Arial" w:cs="Arial"/>
                <w:color w:val="000000" w:themeColor="text1"/>
                <w:sz w:val="18"/>
                <w:szCs w:val="18"/>
              </w:rPr>
            </w:pPr>
            <w:r w:rsidRPr="001C31E0">
              <w:rPr>
                <w:rFonts w:ascii="Arial" w:eastAsia="Arial" w:hAnsi="Arial" w:cs="Arial"/>
                <w:color w:val="000000" w:themeColor="text1"/>
                <w:sz w:val="18"/>
                <w:szCs w:val="18"/>
              </w:rPr>
              <w:t>Both</w:t>
            </w:r>
          </w:p>
        </w:tc>
        <w:tc>
          <w:tcPr>
            <w:tcW w:w="4913" w:type="dxa"/>
          </w:tcPr>
          <w:p w14:paraId="30612D8B" w14:textId="77777777" w:rsidR="000D6F50" w:rsidRPr="001C31E0" w:rsidRDefault="000D6F50" w:rsidP="000D6F50">
            <w:pPr>
              <w:spacing w:after="120" w:line="256" w:lineRule="auto"/>
              <w:rPr>
                <w:rFonts w:ascii="Arial" w:eastAsia="Arial" w:hAnsi="Arial" w:cs="Arial"/>
                <w:b/>
                <w:bCs/>
                <w:color w:val="000000" w:themeColor="text1"/>
                <w:sz w:val="18"/>
                <w:szCs w:val="18"/>
              </w:rPr>
            </w:pPr>
          </w:p>
        </w:tc>
      </w:tr>
      <w:tr w:rsidR="000D6F50" w:rsidRPr="001C31E0" w14:paraId="5910D338" w14:textId="77777777" w:rsidTr="001C31E0">
        <w:tc>
          <w:tcPr>
            <w:tcW w:w="557" w:type="dxa"/>
          </w:tcPr>
          <w:p w14:paraId="43DA5DF9" w14:textId="77777777" w:rsidR="000D6F50" w:rsidRPr="001C31E0" w:rsidRDefault="000D6F50" w:rsidP="009433E9">
            <w:pPr>
              <w:spacing w:after="120" w:line="256" w:lineRule="auto"/>
              <w:rPr>
                <w:rFonts w:ascii="Arial" w:eastAsia="Arial" w:hAnsi="Arial" w:cs="Arial"/>
                <w:b/>
                <w:bCs/>
                <w:color w:val="000000" w:themeColor="text1"/>
                <w:sz w:val="18"/>
                <w:szCs w:val="18"/>
              </w:rPr>
            </w:pPr>
            <w:r w:rsidRPr="001C31E0">
              <w:rPr>
                <w:rFonts w:ascii="Arial" w:eastAsia="Arial" w:hAnsi="Arial" w:cs="Arial"/>
                <w:b/>
                <w:bCs/>
                <w:color w:val="000000" w:themeColor="text1"/>
                <w:sz w:val="18"/>
                <w:szCs w:val="18"/>
              </w:rPr>
              <w:t>6</w:t>
            </w:r>
          </w:p>
        </w:tc>
        <w:tc>
          <w:tcPr>
            <w:tcW w:w="6103" w:type="dxa"/>
          </w:tcPr>
          <w:p w14:paraId="2B5401C2" w14:textId="41C5F1A2" w:rsidR="000D6F50" w:rsidRPr="001C31E0" w:rsidRDefault="006017D5" w:rsidP="009433E9">
            <w:pPr>
              <w:spacing w:after="120" w:line="256" w:lineRule="auto"/>
              <w:rPr>
                <w:rFonts w:ascii="Arial" w:eastAsia="Arial" w:hAnsi="Arial" w:cs="Arial"/>
                <w:b/>
                <w:bCs/>
                <w:color w:val="000000" w:themeColor="text1"/>
                <w:sz w:val="18"/>
                <w:szCs w:val="18"/>
              </w:rPr>
            </w:pPr>
            <w:r w:rsidRPr="001C31E0">
              <w:rPr>
                <w:rFonts w:ascii="Arial" w:hAnsi="Arial" w:cs="Arial"/>
                <w:bCs/>
                <w:sz w:val="18"/>
                <w:szCs w:val="18"/>
              </w:rPr>
              <w:t xml:space="preserve">Acknowledge and confirm the following: Authorized County users should, at a minimum, be able to access the Software via local personal computer (PC)-based internet browsers and the internet through secure internet connections and protocols. Software should have the ability to keep and maintain account usernames and passwords in a secure manner using industry standard encryption algorithms. </w:t>
            </w:r>
          </w:p>
        </w:tc>
        <w:tc>
          <w:tcPr>
            <w:tcW w:w="1377" w:type="dxa"/>
          </w:tcPr>
          <w:p w14:paraId="50D44352" w14:textId="77777777" w:rsidR="000D6F50" w:rsidRPr="001C31E0" w:rsidRDefault="000D6F50" w:rsidP="009433E9">
            <w:pPr>
              <w:spacing w:after="120" w:line="256" w:lineRule="auto"/>
              <w:rPr>
                <w:rFonts w:ascii="Arial" w:eastAsia="Arial" w:hAnsi="Arial" w:cs="Arial"/>
                <w:color w:val="000000" w:themeColor="text1"/>
                <w:sz w:val="18"/>
                <w:szCs w:val="18"/>
              </w:rPr>
            </w:pPr>
            <w:r w:rsidRPr="001C31E0">
              <w:rPr>
                <w:rFonts w:ascii="Arial" w:eastAsia="Arial" w:hAnsi="Arial" w:cs="Arial"/>
                <w:color w:val="000000" w:themeColor="text1"/>
                <w:sz w:val="18"/>
                <w:szCs w:val="18"/>
              </w:rPr>
              <w:t>Both</w:t>
            </w:r>
          </w:p>
        </w:tc>
        <w:tc>
          <w:tcPr>
            <w:tcW w:w="4913" w:type="dxa"/>
          </w:tcPr>
          <w:p w14:paraId="7A278471" w14:textId="77777777" w:rsidR="000D6F50" w:rsidRPr="001C31E0" w:rsidRDefault="000D6F50" w:rsidP="009433E9">
            <w:pPr>
              <w:spacing w:after="120" w:line="256" w:lineRule="auto"/>
              <w:rPr>
                <w:rFonts w:ascii="Arial" w:eastAsia="Arial" w:hAnsi="Arial" w:cs="Arial"/>
                <w:b/>
                <w:bCs/>
                <w:color w:val="000000" w:themeColor="text1"/>
                <w:sz w:val="18"/>
                <w:szCs w:val="18"/>
              </w:rPr>
            </w:pPr>
          </w:p>
        </w:tc>
      </w:tr>
    </w:tbl>
    <w:p w14:paraId="14B831ED" w14:textId="77777777" w:rsidR="006017D5" w:rsidRDefault="006017D5" w:rsidP="005E3CBF">
      <w:pPr>
        <w:tabs>
          <w:tab w:val="left" w:pos="540"/>
        </w:tabs>
        <w:spacing w:after="120" w:line="256" w:lineRule="auto"/>
        <w:jc w:val="both"/>
      </w:pPr>
    </w:p>
    <w:p w14:paraId="79600BC3" w14:textId="3F3F4A3D" w:rsidR="006017D5" w:rsidRPr="00AD5F9A" w:rsidRDefault="006017D5" w:rsidP="006017D5">
      <w:pPr>
        <w:spacing w:after="120" w:line="256" w:lineRule="auto"/>
        <w:rPr>
          <w:rFonts w:ascii="Arial" w:eastAsia="Arial" w:hAnsi="Arial" w:cs="Arial"/>
          <w:b/>
          <w:bCs/>
          <w:color w:val="000000" w:themeColor="text1"/>
          <w:sz w:val="20"/>
          <w:szCs w:val="20"/>
        </w:rPr>
      </w:pPr>
      <w:r w:rsidRPr="00AD5F9A">
        <w:rPr>
          <w:rFonts w:ascii="Arial" w:eastAsia="Arial" w:hAnsi="Arial" w:cs="Arial"/>
          <w:b/>
          <w:bCs/>
          <w:color w:val="000000" w:themeColor="text1"/>
          <w:sz w:val="20"/>
          <w:szCs w:val="20"/>
        </w:rPr>
        <w:t xml:space="preserve">Table </w:t>
      </w:r>
      <w:r>
        <w:rPr>
          <w:rFonts w:ascii="Arial" w:eastAsia="Arial" w:hAnsi="Arial" w:cs="Arial"/>
          <w:b/>
          <w:bCs/>
          <w:color w:val="000000" w:themeColor="text1"/>
          <w:sz w:val="20"/>
          <w:szCs w:val="20"/>
        </w:rPr>
        <w:t>4</w:t>
      </w:r>
      <w:r w:rsidRPr="00AD5F9A">
        <w:rPr>
          <w:rFonts w:ascii="Arial" w:eastAsia="Arial" w:hAnsi="Arial" w:cs="Arial"/>
          <w:b/>
          <w:bCs/>
          <w:color w:val="000000" w:themeColor="text1"/>
          <w:sz w:val="20"/>
          <w:szCs w:val="20"/>
        </w:rPr>
        <w:t xml:space="preserve">. </w:t>
      </w:r>
      <w:r w:rsidR="00ED37A9">
        <w:rPr>
          <w:rFonts w:ascii="Arial" w:eastAsia="Arial" w:hAnsi="Arial" w:cs="Arial"/>
          <w:b/>
          <w:bCs/>
          <w:color w:val="000000" w:themeColor="text1"/>
          <w:sz w:val="20"/>
          <w:szCs w:val="20"/>
        </w:rPr>
        <w:t>Compatibility and Requirements</w:t>
      </w:r>
    </w:p>
    <w:tbl>
      <w:tblPr>
        <w:tblStyle w:val="TableGrid"/>
        <w:tblW w:w="0" w:type="auto"/>
        <w:tblLook w:val="04A0" w:firstRow="1" w:lastRow="0" w:firstColumn="1" w:lastColumn="0" w:noHBand="0" w:noVBand="1"/>
      </w:tblPr>
      <w:tblGrid>
        <w:gridCol w:w="557"/>
        <w:gridCol w:w="6103"/>
        <w:gridCol w:w="1377"/>
        <w:gridCol w:w="4913"/>
      </w:tblGrid>
      <w:tr w:rsidR="006017D5" w:rsidRPr="001C31E0" w14:paraId="48BE4669" w14:textId="77777777" w:rsidTr="001C31E0">
        <w:tc>
          <w:tcPr>
            <w:tcW w:w="557" w:type="dxa"/>
          </w:tcPr>
          <w:p w14:paraId="74B040A8" w14:textId="77777777" w:rsidR="006017D5" w:rsidRPr="001C31E0" w:rsidRDefault="006017D5" w:rsidP="009433E9">
            <w:pPr>
              <w:spacing w:after="120" w:line="256" w:lineRule="auto"/>
              <w:rPr>
                <w:rFonts w:ascii="Arial" w:eastAsia="Arial" w:hAnsi="Arial" w:cs="Arial"/>
                <w:b/>
                <w:bCs/>
                <w:color w:val="000000" w:themeColor="text1"/>
                <w:sz w:val="18"/>
                <w:szCs w:val="18"/>
              </w:rPr>
            </w:pPr>
            <w:r w:rsidRPr="001C31E0">
              <w:rPr>
                <w:rFonts w:ascii="Arial" w:eastAsia="Arial" w:hAnsi="Arial" w:cs="Arial"/>
                <w:b/>
                <w:bCs/>
                <w:color w:val="000000" w:themeColor="text1"/>
                <w:sz w:val="18"/>
                <w:szCs w:val="18"/>
              </w:rPr>
              <w:t>Ref. No.</w:t>
            </w:r>
          </w:p>
        </w:tc>
        <w:tc>
          <w:tcPr>
            <w:tcW w:w="6103" w:type="dxa"/>
          </w:tcPr>
          <w:p w14:paraId="28AD60F2" w14:textId="77777777" w:rsidR="006017D5" w:rsidRPr="001C31E0" w:rsidRDefault="006017D5" w:rsidP="009433E9">
            <w:pPr>
              <w:spacing w:after="120" w:line="256" w:lineRule="auto"/>
              <w:rPr>
                <w:rFonts w:ascii="Arial" w:eastAsia="Arial" w:hAnsi="Arial" w:cs="Arial"/>
                <w:b/>
                <w:bCs/>
                <w:color w:val="000000" w:themeColor="text1"/>
                <w:sz w:val="18"/>
                <w:szCs w:val="18"/>
              </w:rPr>
            </w:pPr>
            <w:r w:rsidRPr="001C31E0">
              <w:rPr>
                <w:rFonts w:ascii="Arial" w:eastAsia="Arial" w:hAnsi="Arial" w:cs="Arial"/>
                <w:b/>
                <w:bCs/>
                <w:color w:val="000000" w:themeColor="text1"/>
                <w:sz w:val="18"/>
                <w:szCs w:val="18"/>
              </w:rPr>
              <w:t>Description</w:t>
            </w:r>
          </w:p>
        </w:tc>
        <w:tc>
          <w:tcPr>
            <w:tcW w:w="1377" w:type="dxa"/>
          </w:tcPr>
          <w:p w14:paraId="1E6CFDC1" w14:textId="77777777" w:rsidR="006017D5" w:rsidRPr="001C31E0" w:rsidRDefault="006017D5" w:rsidP="009433E9">
            <w:pPr>
              <w:spacing w:after="120" w:line="256" w:lineRule="auto"/>
              <w:rPr>
                <w:rFonts w:ascii="Arial" w:eastAsia="Arial" w:hAnsi="Arial" w:cs="Arial"/>
                <w:b/>
                <w:bCs/>
                <w:color w:val="000000" w:themeColor="text1"/>
                <w:sz w:val="18"/>
                <w:szCs w:val="18"/>
              </w:rPr>
            </w:pPr>
            <w:r w:rsidRPr="001C31E0">
              <w:rPr>
                <w:rFonts w:ascii="Arial" w:eastAsia="Arial" w:hAnsi="Arial" w:cs="Arial"/>
                <w:b/>
                <w:bCs/>
                <w:color w:val="000000" w:themeColor="text1"/>
                <w:sz w:val="18"/>
                <w:szCs w:val="18"/>
              </w:rPr>
              <w:t>SaaS/On-Premise/Both</w:t>
            </w:r>
          </w:p>
        </w:tc>
        <w:tc>
          <w:tcPr>
            <w:tcW w:w="4913" w:type="dxa"/>
          </w:tcPr>
          <w:p w14:paraId="564FA6C9" w14:textId="77777777" w:rsidR="006017D5" w:rsidRPr="001C31E0" w:rsidRDefault="006017D5" w:rsidP="009433E9">
            <w:pPr>
              <w:spacing w:after="120" w:line="256" w:lineRule="auto"/>
              <w:rPr>
                <w:rFonts w:ascii="Arial" w:eastAsia="Arial" w:hAnsi="Arial" w:cs="Arial"/>
                <w:b/>
                <w:bCs/>
                <w:color w:val="000000" w:themeColor="text1"/>
                <w:sz w:val="18"/>
                <w:szCs w:val="18"/>
              </w:rPr>
            </w:pPr>
            <w:r w:rsidRPr="001C31E0">
              <w:rPr>
                <w:rFonts w:ascii="Arial" w:eastAsia="Arial" w:hAnsi="Arial" w:cs="Arial"/>
                <w:b/>
                <w:bCs/>
                <w:color w:val="000000" w:themeColor="text1"/>
                <w:sz w:val="18"/>
                <w:szCs w:val="18"/>
              </w:rPr>
              <w:t>Response</w:t>
            </w:r>
          </w:p>
        </w:tc>
      </w:tr>
      <w:tr w:rsidR="00ED37A9" w:rsidRPr="001C31E0" w14:paraId="44AFA43B" w14:textId="77777777" w:rsidTr="001C31E0">
        <w:tc>
          <w:tcPr>
            <w:tcW w:w="557" w:type="dxa"/>
          </w:tcPr>
          <w:p w14:paraId="469FF85F" w14:textId="77777777" w:rsidR="00ED37A9" w:rsidRPr="001C31E0" w:rsidRDefault="00ED37A9" w:rsidP="00ED37A9">
            <w:pPr>
              <w:spacing w:after="120" w:line="256" w:lineRule="auto"/>
              <w:rPr>
                <w:rFonts w:ascii="Arial" w:eastAsia="Arial" w:hAnsi="Arial" w:cs="Arial"/>
                <w:b/>
                <w:bCs/>
                <w:color w:val="000000" w:themeColor="text1"/>
                <w:sz w:val="18"/>
                <w:szCs w:val="18"/>
              </w:rPr>
            </w:pPr>
            <w:r w:rsidRPr="001C31E0">
              <w:rPr>
                <w:rFonts w:ascii="Arial" w:eastAsia="Arial" w:hAnsi="Arial" w:cs="Arial"/>
                <w:b/>
                <w:bCs/>
                <w:color w:val="000000" w:themeColor="text1"/>
                <w:sz w:val="18"/>
                <w:szCs w:val="18"/>
              </w:rPr>
              <w:t>1</w:t>
            </w:r>
          </w:p>
        </w:tc>
        <w:tc>
          <w:tcPr>
            <w:tcW w:w="6103" w:type="dxa"/>
          </w:tcPr>
          <w:p w14:paraId="02082045" w14:textId="700C8844" w:rsidR="00ED37A9" w:rsidRPr="001C31E0" w:rsidRDefault="00ED37A9" w:rsidP="00ED37A9">
            <w:pPr>
              <w:spacing w:after="120" w:line="256" w:lineRule="auto"/>
              <w:rPr>
                <w:rFonts w:ascii="Arial" w:eastAsia="Arial" w:hAnsi="Arial" w:cs="Arial"/>
                <w:b/>
                <w:bCs/>
                <w:color w:val="000000" w:themeColor="text1"/>
                <w:sz w:val="18"/>
                <w:szCs w:val="18"/>
              </w:rPr>
            </w:pPr>
            <w:r w:rsidRPr="001C31E0">
              <w:rPr>
                <w:rFonts w:ascii="Arial" w:eastAsia="Arial" w:hAnsi="Arial" w:cs="Arial"/>
                <w:color w:val="000000" w:themeColor="text1"/>
                <w:sz w:val="18"/>
                <w:szCs w:val="18"/>
              </w:rPr>
              <w:t>Identify and discuss any known hardware compatibility issues and requirements.</w:t>
            </w:r>
          </w:p>
        </w:tc>
        <w:tc>
          <w:tcPr>
            <w:tcW w:w="1377" w:type="dxa"/>
          </w:tcPr>
          <w:p w14:paraId="0CCA9CAF" w14:textId="0B7B8155" w:rsidR="00ED37A9" w:rsidRPr="001C31E0" w:rsidRDefault="00ED37A9" w:rsidP="00ED37A9">
            <w:pPr>
              <w:spacing w:after="120" w:line="256" w:lineRule="auto"/>
              <w:rPr>
                <w:rFonts w:ascii="Arial" w:eastAsia="Arial" w:hAnsi="Arial" w:cs="Arial"/>
                <w:color w:val="000000" w:themeColor="text1"/>
                <w:sz w:val="18"/>
                <w:szCs w:val="18"/>
              </w:rPr>
            </w:pPr>
            <w:r w:rsidRPr="001C31E0">
              <w:rPr>
                <w:rFonts w:ascii="Arial" w:eastAsia="Arial" w:hAnsi="Arial" w:cs="Arial"/>
                <w:color w:val="000000" w:themeColor="text1"/>
                <w:sz w:val="18"/>
                <w:szCs w:val="18"/>
              </w:rPr>
              <w:t>Both</w:t>
            </w:r>
          </w:p>
        </w:tc>
        <w:tc>
          <w:tcPr>
            <w:tcW w:w="4913" w:type="dxa"/>
          </w:tcPr>
          <w:p w14:paraId="53E9A018" w14:textId="77777777" w:rsidR="00ED37A9" w:rsidRPr="001C31E0" w:rsidRDefault="00ED37A9" w:rsidP="00ED37A9">
            <w:pPr>
              <w:spacing w:after="120" w:line="256" w:lineRule="auto"/>
              <w:rPr>
                <w:rFonts w:ascii="Arial" w:eastAsia="Arial" w:hAnsi="Arial" w:cs="Arial"/>
                <w:b/>
                <w:bCs/>
                <w:color w:val="000000" w:themeColor="text1"/>
                <w:sz w:val="18"/>
                <w:szCs w:val="18"/>
              </w:rPr>
            </w:pPr>
          </w:p>
        </w:tc>
      </w:tr>
      <w:tr w:rsidR="00ED37A9" w:rsidRPr="001C31E0" w14:paraId="42763C2F" w14:textId="77777777" w:rsidTr="001C31E0">
        <w:tc>
          <w:tcPr>
            <w:tcW w:w="557" w:type="dxa"/>
          </w:tcPr>
          <w:p w14:paraId="213C4F17" w14:textId="77777777" w:rsidR="00ED37A9" w:rsidRPr="001C31E0" w:rsidRDefault="00ED37A9" w:rsidP="00ED37A9">
            <w:pPr>
              <w:spacing w:after="120" w:line="256" w:lineRule="auto"/>
              <w:rPr>
                <w:rFonts w:ascii="Arial" w:eastAsia="Arial" w:hAnsi="Arial" w:cs="Arial"/>
                <w:b/>
                <w:bCs/>
                <w:color w:val="000000" w:themeColor="text1"/>
                <w:sz w:val="18"/>
                <w:szCs w:val="18"/>
              </w:rPr>
            </w:pPr>
            <w:r w:rsidRPr="001C31E0">
              <w:rPr>
                <w:rFonts w:ascii="Arial" w:eastAsia="Arial" w:hAnsi="Arial" w:cs="Arial"/>
                <w:b/>
                <w:bCs/>
                <w:color w:val="000000" w:themeColor="text1"/>
                <w:sz w:val="18"/>
                <w:szCs w:val="18"/>
              </w:rPr>
              <w:lastRenderedPageBreak/>
              <w:t>2</w:t>
            </w:r>
          </w:p>
        </w:tc>
        <w:tc>
          <w:tcPr>
            <w:tcW w:w="6103" w:type="dxa"/>
          </w:tcPr>
          <w:p w14:paraId="21B2EF29" w14:textId="29F67C55" w:rsidR="00ED37A9" w:rsidRPr="001C31E0" w:rsidRDefault="00ED37A9" w:rsidP="00ED37A9">
            <w:pPr>
              <w:spacing w:after="120" w:line="256" w:lineRule="auto"/>
              <w:rPr>
                <w:rFonts w:ascii="Arial" w:eastAsia="Arial" w:hAnsi="Arial" w:cs="Arial"/>
                <w:color w:val="000000" w:themeColor="text1"/>
                <w:sz w:val="18"/>
                <w:szCs w:val="18"/>
              </w:rPr>
            </w:pPr>
            <w:r w:rsidRPr="001C31E0">
              <w:rPr>
                <w:rFonts w:ascii="Arial" w:eastAsia="Arial" w:hAnsi="Arial" w:cs="Arial"/>
                <w:color w:val="000000" w:themeColor="text1"/>
                <w:sz w:val="18"/>
                <w:szCs w:val="18"/>
              </w:rPr>
              <w:t>Describe the use and requirements of all County resources that are expected to be used in the proposal, e.g., DHCP services, DNS services, SMTP services, electrical power, uninterruptible power supplies, video conferencing, data center rack space, word processing software, cooling capacity, training facilities.</w:t>
            </w:r>
          </w:p>
        </w:tc>
        <w:tc>
          <w:tcPr>
            <w:tcW w:w="1377" w:type="dxa"/>
          </w:tcPr>
          <w:p w14:paraId="688DCE82" w14:textId="1E725F70" w:rsidR="00ED37A9" w:rsidRPr="001C31E0" w:rsidRDefault="00ED37A9" w:rsidP="00ED37A9">
            <w:pPr>
              <w:spacing w:after="120" w:line="256" w:lineRule="auto"/>
              <w:rPr>
                <w:rFonts w:ascii="Arial" w:eastAsia="Arial" w:hAnsi="Arial" w:cs="Arial"/>
                <w:color w:val="000000" w:themeColor="text1"/>
                <w:sz w:val="18"/>
                <w:szCs w:val="18"/>
              </w:rPr>
            </w:pPr>
            <w:r w:rsidRPr="001C31E0">
              <w:rPr>
                <w:rFonts w:ascii="Arial" w:eastAsia="Arial" w:hAnsi="Arial" w:cs="Arial"/>
                <w:color w:val="000000" w:themeColor="text1"/>
                <w:sz w:val="18"/>
                <w:szCs w:val="18"/>
              </w:rPr>
              <w:t>Both</w:t>
            </w:r>
          </w:p>
        </w:tc>
        <w:tc>
          <w:tcPr>
            <w:tcW w:w="4913" w:type="dxa"/>
          </w:tcPr>
          <w:p w14:paraId="23385088" w14:textId="77777777" w:rsidR="00ED37A9" w:rsidRPr="001C31E0" w:rsidRDefault="00ED37A9" w:rsidP="00ED37A9">
            <w:pPr>
              <w:spacing w:after="120" w:line="256" w:lineRule="auto"/>
              <w:rPr>
                <w:rFonts w:ascii="Arial" w:eastAsia="Arial" w:hAnsi="Arial" w:cs="Arial"/>
                <w:b/>
                <w:bCs/>
                <w:color w:val="000000" w:themeColor="text1"/>
                <w:sz w:val="18"/>
                <w:szCs w:val="18"/>
              </w:rPr>
            </w:pPr>
          </w:p>
        </w:tc>
      </w:tr>
      <w:tr w:rsidR="00ED37A9" w:rsidRPr="001C31E0" w14:paraId="56C1E204" w14:textId="77777777" w:rsidTr="001C31E0">
        <w:tc>
          <w:tcPr>
            <w:tcW w:w="557" w:type="dxa"/>
          </w:tcPr>
          <w:p w14:paraId="6EF97217" w14:textId="45C88A13" w:rsidR="00ED37A9" w:rsidRPr="001C31E0" w:rsidRDefault="00F572CB" w:rsidP="00ED37A9">
            <w:pPr>
              <w:spacing w:after="120" w:line="256" w:lineRule="auto"/>
              <w:rPr>
                <w:rFonts w:ascii="Arial" w:eastAsia="Arial" w:hAnsi="Arial" w:cs="Arial"/>
                <w:b/>
                <w:bCs/>
                <w:color w:val="000000" w:themeColor="text1"/>
                <w:sz w:val="18"/>
                <w:szCs w:val="18"/>
              </w:rPr>
            </w:pPr>
            <w:r>
              <w:rPr>
                <w:rFonts w:ascii="Arial" w:eastAsia="Arial" w:hAnsi="Arial" w:cs="Arial"/>
                <w:b/>
                <w:bCs/>
                <w:color w:val="000000" w:themeColor="text1"/>
                <w:sz w:val="18"/>
                <w:szCs w:val="18"/>
              </w:rPr>
              <w:t>3</w:t>
            </w:r>
          </w:p>
        </w:tc>
        <w:tc>
          <w:tcPr>
            <w:tcW w:w="6103" w:type="dxa"/>
          </w:tcPr>
          <w:p w14:paraId="729AD8CF" w14:textId="1DA3A4D0" w:rsidR="00ED37A9" w:rsidRPr="001C31E0" w:rsidRDefault="00ED37A9" w:rsidP="00ED37A9">
            <w:pPr>
              <w:spacing w:after="120" w:line="256" w:lineRule="auto"/>
              <w:rPr>
                <w:rFonts w:ascii="Arial" w:eastAsia="Arial" w:hAnsi="Arial" w:cs="Arial"/>
                <w:color w:val="000000" w:themeColor="text1"/>
                <w:sz w:val="18"/>
                <w:szCs w:val="18"/>
              </w:rPr>
            </w:pPr>
            <w:r w:rsidRPr="001C31E0">
              <w:rPr>
                <w:rFonts w:ascii="Arial" w:eastAsia="Arial" w:hAnsi="Arial" w:cs="Arial"/>
                <w:color w:val="000000" w:themeColor="text1"/>
                <w:sz w:val="18"/>
                <w:szCs w:val="18"/>
              </w:rPr>
              <w:t>Identify and discuss any known hardware compatibility issues and requirements.</w:t>
            </w:r>
          </w:p>
        </w:tc>
        <w:tc>
          <w:tcPr>
            <w:tcW w:w="1377" w:type="dxa"/>
          </w:tcPr>
          <w:p w14:paraId="397C722A" w14:textId="6FBB88C1" w:rsidR="00ED37A9" w:rsidRPr="001C31E0" w:rsidRDefault="00ED37A9" w:rsidP="00ED37A9">
            <w:pPr>
              <w:spacing w:after="120" w:line="256" w:lineRule="auto"/>
              <w:rPr>
                <w:rFonts w:ascii="Arial" w:eastAsia="Arial" w:hAnsi="Arial" w:cs="Arial"/>
                <w:color w:val="000000" w:themeColor="text1"/>
                <w:sz w:val="18"/>
                <w:szCs w:val="18"/>
              </w:rPr>
            </w:pPr>
            <w:r w:rsidRPr="001C31E0">
              <w:rPr>
                <w:rFonts w:ascii="Arial" w:eastAsia="Arial" w:hAnsi="Arial" w:cs="Arial"/>
                <w:color w:val="000000" w:themeColor="text1"/>
                <w:sz w:val="18"/>
                <w:szCs w:val="18"/>
              </w:rPr>
              <w:t>Both</w:t>
            </w:r>
          </w:p>
        </w:tc>
        <w:tc>
          <w:tcPr>
            <w:tcW w:w="4913" w:type="dxa"/>
          </w:tcPr>
          <w:p w14:paraId="76347D90" w14:textId="77777777" w:rsidR="00ED37A9" w:rsidRPr="001C31E0" w:rsidRDefault="00ED37A9" w:rsidP="00ED37A9">
            <w:pPr>
              <w:spacing w:after="120" w:line="256" w:lineRule="auto"/>
              <w:rPr>
                <w:rFonts w:ascii="Arial" w:eastAsia="Arial" w:hAnsi="Arial" w:cs="Arial"/>
                <w:b/>
                <w:bCs/>
                <w:color w:val="000000" w:themeColor="text1"/>
                <w:sz w:val="18"/>
                <w:szCs w:val="18"/>
              </w:rPr>
            </w:pPr>
          </w:p>
        </w:tc>
      </w:tr>
      <w:tr w:rsidR="00ED37A9" w:rsidRPr="001C31E0" w14:paraId="2E3EAD8C" w14:textId="77777777" w:rsidTr="001C31E0">
        <w:tc>
          <w:tcPr>
            <w:tcW w:w="557" w:type="dxa"/>
          </w:tcPr>
          <w:p w14:paraId="67089216" w14:textId="10D08385" w:rsidR="00ED37A9" w:rsidRPr="001C31E0" w:rsidRDefault="00F572CB" w:rsidP="00ED37A9">
            <w:pPr>
              <w:spacing w:after="120" w:line="256" w:lineRule="auto"/>
              <w:rPr>
                <w:rFonts w:ascii="Arial" w:eastAsia="Arial" w:hAnsi="Arial" w:cs="Arial"/>
                <w:b/>
                <w:bCs/>
                <w:color w:val="000000" w:themeColor="text1"/>
                <w:sz w:val="18"/>
                <w:szCs w:val="18"/>
              </w:rPr>
            </w:pPr>
            <w:r>
              <w:rPr>
                <w:rFonts w:ascii="Arial" w:eastAsia="Arial" w:hAnsi="Arial" w:cs="Arial"/>
                <w:b/>
                <w:bCs/>
                <w:color w:val="000000" w:themeColor="text1"/>
                <w:sz w:val="18"/>
                <w:szCs w:val="18"/>
              </w:rPr>
              <w:t>4</w:t>
            </w:r>
          </w:p>
        </w:tc>
        <w:tc>
          <w:tcPr>
            <w:tcW w:w="6103" w:type="dxa"/>
          </w:tcPr>
          <w:p w14:paraId="4ED93FA4" w14:textId="74ACA0D9" w:rsidR="00ED37A9" w:rsidRPr="001C31E0" w:rsidRDefault="00ED37A9" w:rsidP="00ED37A9">
            <w:pPr>
              <w:spacing w:after="120" w:line="256" w:lineRule="auto"/>
              <w:rPr>
                <w:rFonts w:ascii="Arial" w:eastAsia="Arial" w:hAnsi="Arial" w:cs="Arial"/>
                <w:color w:val="000000" w:themeColor="text1"/>
                <w:sz w:val="18"/>
                <w:szCs w:val="18"/>
              </w:rPr>
            </w:pPr>
            <w:r w:rsidRPr="001C31E0">
              <w:rPr>
                <w:rFonts w:ascii="Arial" w:eastAsia="Arial" w:hAnsi="Arial" w:cs="Arial"/>
                <w:color w:val="000000" w:themeColor="text1"/>
                <w:sz w:val="18"/>
                <w:szCs w:val="18"/>
              </w:rPr>
              <w:t>Describe the use and requirements of all County resources that are expected to be used in the proposal, e.g., DHCP services, DNS services, SMTP services, electrical power, uninterruptible power supplies, video conferencing, data center rack space, word processing software, cooling capacity, training facilities.</w:t>
            </w:r>
          </w:p>
        </w:tc>
        <w:tc>
          <w:tcPr>
            <w:tcW w:w="1377" w:type="dxa"/>
          </w:tcPr>
          <w:p w14:paraId="7F6B54C2" w14:textId="47975595" w:rsidR="00ED37A9" w:rsidRPr="001C31E0" w:rsidRDefault="00ED37A9" w:rsidP="00ED37A9">
            <w:pPr>
              <w:spacing w:after="120" w:line="256" w:lineRule="auto"/>
              <w:rPr>
                <w:rFonts w:ascii="Arial" w:eastAsia="Arial" w:hAnsi="Arial" w:cs="Arial"/>
                <w:color w:val="000000" w:themeColor="text1"/>
                <w:sz w:val="18"/>
                <w:szCs w:val="18"/>
              </w:rPr>
            </w:pPr>
            <w:r w:rsidRPr="001C31E0">
              <w:rPr>
                <w:rFonts w:ascii="Arial" w:eastAsia="Arial" w:hAnsi="Arial" w:cs="Arial"/>
                <w:color w:val="000000" w:themeColor="text1"/>
                <w:sz w:val="18"/>
                <w:szCs w:val="18"/>
              </w:rPr>
              <w:t>Both</w:t>
            </w:r>
          </w:p>
        </w:tc>
        <w:tc>
          <w:tcPr>
            <w:tcW w:w="4913" w:type="dxa"/>
          </w:tcPr>
          <w:p w14:paraId="539FA30B" w14:textId="77777777" w:rsidR="00ED37A9" w:rsidRPr="001C31E0" w:rsidRDefault="00ED37A9" w:rsidP="00ED37A9">
            <w:pPr>
              <w:spacing w:after="120" w:line="256" w:lineRule="auto"/>
              <w:rPr>
                <w:rFonts w:ascii="Arial" w:eastAsia="Arial" w:hAnsi="Arial" w:cs="Arial"/>
                <w:b/>
                <w:bCs/>
                <w:color w:val="000000" w:themeColor="text1"/>
                <w:sz w:val="18"/>
                <w:szCs w:val="18"/>
              </w:rPr>
            </w:pPr>
          </w:p>
        </w:tc>
      </w:tr>
      <w:tr w:rsidR="00ED37A9" w:rsidRPr="001C31E0" w14:paraId="2744F31E" w14:textId="77777777" w:rsidTr="001C31E0">
        <w:tc>
          <w:tcPr>
            <w:tcW w:w="557" w:type="dxa"/>
          </w:tcPr>
          <w:p w14:paraId="045D4715" w14:textId="2A5243A9" w:rsidR="00ED37A9" w:rsidRPr="001C31E0" w:rsidRDefault="00F572CB" w:rsidP="00ED37A9">
            <w:pPr>
              <w:spacing w:after="120" w:line="256" w:lineRule="auto"/>
              <w:rPr>
                <w:rFonts w:ascii="Arial" w:eastAsia="Arial" w:hAnsi="Arial" w:cs="Arial"/>
                <w:b/>
                <w:bCs/>
                <w:color w:val="000000" w:themeColor="text1"/>
                <w:sz w:val="18"/>
                <w:szCs w:val="18"/>
              </w:rPr>
            </w:pPr>
            <w:r>
              <w:rPr>
                <w:rFonts w:ascii="Arial" w:eastAsia="Arial" w:hAnsi="Arial" w:cs="Arial"/>
                <w:b/>
                <w:bCs/>
                <w:color w:val="000000" w:themeColor="text1"/>
                <w:sz w:val="18"/>
                <w:szCs w:val="18"/>
              </w:rPr>
              <w:t>5</w:t>
            </w:r>
          </w:p>
        </w:tc>
        <w:tc>
          <w:tcPr>
            <w:tcW w:w="6103" w:type="dxa"/>
          </w:tcPr>
          <w:p w14:paraId="097CB3FE" w14:textId="26B7CFD3" w:rsidR="00ED37A9" w:rsidRPr="001C31E0" w:rsidRDefault="00ED37A9" w:rsidP="00ED37A9">
            <w:pPr>
              <w:spacing w:after="120" w:line="256" w:lineRule="auto"/>
              <w:rPr>
                <w:rFonts w:ascii="Arial" w:eastAsia="Arial" w:hAnsi="Arial" w:cs="Arial"/>
                <w:color w:val="000000" w:themeColor="text1"/>
                <w:sz w:val="18"/>
                <w:szCs w:val="18"/>
              </w:rPr>
            </w:pPr>
            <w:r w:rsidRPr="001C31E0">
              <w:rPr>
                <w:rFonts w:ascii="Arial" w:eastAsia="Arial" w:hAnsi="Arial" w:cs="Arial"/>
                <w:color w:val="000000" w:themeColor="text1"/>
                <w:sz w:val="18"/>
                <w:szCs w:val="18"/>
              </w:rPr>
              <w:t>Identify and discuss any known hardware compatibility issues and requirements.</w:t>
            </w:r>
          </w:p>
        </w:tc>
        <w:tc>
          <w:tcPr>
            <w:tcW w:w="1377" w:type="dxa"/>
          </w:tcPr>
          <w:p w14:paraId="1011D611" w14:textId="7BE1F66E" w:rsidR="00ED37A9" w:rsidRPr="001C31E0" w:rsidRDefault="00ED37A9" w:rsidP="00ED37A9">
            <w:pPr>
              <w:spacing w:after="120" w:line="256" w:lineRule="auto"/>
              <w:rPr>
                <w:rFonts w:ascii="Arial" w:eastAsia="Arial" w:hAnsi="Arial" w:cs="Arial"/>
                <w:color w:val="000000" w:themeColor="text1"/>
                <w:sz w:val="18"/>
                <w:szCs w:val="18"/>
              </w:rPr>
            </w:pPr>
            <w:r w:rsidRPr="001C31E0">
              <w:rPr>
                <w:rFonts w:ascii="Arial" w:eastAsia="Arial" w:hAnsi="Arial" w:cs="Arial"/>
                <w:color w:val="000000" w:themeColor="text1"/>
                <w:sz w:val="18"/>
                <w:szCs w:val="18"/>
              </w:rPr>
              <w:t>Both</w:t>
            </w:r>
          </w:p>
        </w:tc>
        <w:tc>
          <w:tcPr>
            <w:tcW w:w="4913" w:type="dxa"/>
          </w:tcPr>
          <w:p w14:paraId="174E05E5" w14:textId="77777777" w:rsidR="00ED37A9" w:rsidRPr="001C31E0" w:rsidRDefault="00ED37A9" w:rsidP="00ED37A9">
            <w:pPr>
              <w:spacing w:after="120" w:line="256" w:lineRule="auto"/>
              <w:rPr>
                <w:rFonts w:ascii="Arial" w:eastAsia="Arial" w:hAnsi="Arial" w:cs="Arial"/>
                <w:b/>
                <w:bCs/>
                <w:color w:val="000000" w:themeColor="text1"/>
                <w:sz w:val="18"/>
                <w:szCs w:val="18"/>
              </w:rPr>
            </w:pPr>
          </w:p>
        </w:tc>
      </w:tr>
    </w:tbl>
    <w:p w14:paraId="20543AA4" w14:textId="14122404" w:rsidR="005E3CBF" w:rsidRDefault="005E3CBF" w:rsidP="00ED37A9">
      <w:pPr>
        <w:tabs>
          <w:tab w:val="left" w:pos="540"/>
        </w:tabs>
        <w:spacing w:after="120" w:line="256" w:lineRule="auto"/>
        <w:jc w:val="both"/>
        <w:rPr>
          <w:rFonts w:ascii="Arial" w:eastAsia="Arial" w:hAnsi="Arial" w:cs="Arial"/>
          <w:b/>
          <w:bCs/>
          <w:color w:val="000000" w:themeColor="text1"/>
          <w:sz w:val="20"/>
          <w:szCs w:val="20"/>
        </w:rPr>
      </w:pPr>
    </w:p>
    <w:p w14:paraId="6D9A9F8D" w14:textId="5A30A2F4" w:rsidR="00ED37A9" w:rsidRDefault="00ED37A9" w:rsidP="00ED37A9">
      <w:pPr>
        <w:tabs>
          <w:tab w:val="left" w:pos="540"/>
        </w:tabs>
        <w:spacing w:after="120" w:line="256" w:lineRule="auto"/>
        <w:jc w:val="both"/>
        <w:rPr>
          <w:rFonts w:ascii="Arial" w:eastAsia="Arial" w:hAnsi="Arial" w:cs="Arial"/>
          <w:b/>
          <w:bCs/>
          <w:color w:val="000000" w:themeColor="text1"/>
          <w:sz w:val="20"/>
          <w:szCs w:val="20"/>
        </w:rPr>
      </w:pPr>
      <w:r>
        <w:rPr>
          <w:rFonts w:ascii="Arial" w:eastAsia="Arial" w:hAnsi="Arial" w:cs="Arial"/>
          <w:b/>
          <w:bCs/>
          <w:color w:val="000000" w:themeColor="text1"/>
          <w:sz w:val="20"/>
          <w:szCs w:val="20"/>
        </w:rPr>
        <w:t>Tab</w:t>
      </w:r>
      <w:r w:rsidR="001C31E0">
        <w:rPr>
          <w:rFonts w:ascii="Arial" w:eastAsia="Arial" w:hAnsi="Arial" w:cs="Arial"/>
          <w:b/>
          <w:bCs/>
          <w:color w:val="000000" w:themeColor="text1"/>
          <w:sz w:val="20"/>
          <w:szCs w:val="20"/>
        </w:rPr>
        <w:t>le 5. System Monitoring and Alerting</w:t>
      </w:r>
    </w:p>
    <w:tbl>
      <w:tblPr>
        <w:tblStyle w:val="TableGrid"/>
        <w:tblW w:w="0" w:type="auto"/>
        <w:tblLook w:val="04A0" w:firstRow="1" w:lastRow="0" w:firstColumn="1" w:lastColumn="0" w:noHBand="0" w:noVBand="1"/>
      </w:tblPr>
      <w:tblGrid>
        <w:gridCol w:w="557"/>
        <w:gridCol w:w="6103"/>
        <w:gridCol w:w="1377"/>
        <w:gridCol w:w="4913"/>
      </w:tblGrid>
      <w:tr w:rsidR="001C31E0" w:rsidRPr="001C31E0" w14:paraId="0C40C87B" w14:textId="77777777" w:rsidTr="001C31E0">
        <w:tc>
          <w:tcPr>
            <w:tcW w:w="557" w:type="dxa"/>
          </w:tcPr>
          <w:p w14:paraId="5B5589E5" w14:textId="77777777" w:rsidR="001C31E0" w:rsidRPr="001C31E0" w:rsidRDefault="001C31E0" w:rsidP="009433E9">
            <w:pPr>
              <w:spacing w:after="120" w:line="256" w:lineRule="auto"/>
              <w:rPr>
                <w:rFonts w:ascii="Arial" w:eastAsia="Arial" w:hAnsi="Arial" w:cs="Arial"/>
                <w:b/>
                <w:bCs/>
                <w:color w:val="000000" w:themeColor="text1"/>
                <w:sz w:val="18"/>
                <w:szCs w:val="18"/>
              </w:rPr>
            </w:pPr>
            <w:r w:rsidRPr="001C31E0">
              <w:rPr>
                <w:rFonts w:ascii="Arial" w:eastAsia="Arial" w:hAnsi="Arial" w:cs="Arial"/>
                <w:b/>
                <w:bCs/>
                <w:color w:val="000000" w:themeColor="text1"/>
                <w:sz w:val="18"/>
                <w:szCs w:val="18"/>
              </w:rPr>
              <w:t>Ref. No.</w:t>
            </w:r>
          </w:p>
        </w:tc>
        <w:tc>
          <w:tcPr>
            <w:tcW w:w="6103" w:type="dxa"/>
          </w:tcPr>
          <w:p w14:paraId="7B980C6D" w14:textId="77777777" w:rsidR="001C31E0" w:rsidRPr="001C31E0" w:rsidRDefault="001C31E0" w:rsidP="009433E9">
            <w:pPr>
              <w:spacing w:after="120" w:line="256" w:lineRule="auto"/>
              <w:rPr>
                <w:rFonts w:ascii="Arial" w:eastAsia="Arial" w:hAnsi="Arial" w:cs="Arial"/>
                <w:b/>
                <w:bCs/>
                <w:color w:val="000000" w:themeColor="text1"/>
                <w:sz w:val="18"/>
                <w:szCs w:val="18"/>
              </w:rPr>
            </w:pPr>
            <w:r w:rsidRPr="001C31E0">
              <w:rPr>
                <w:rFonts w:ascii="Arial" w:eastAsia="Arial" w:hAnsi="Arial" w:cs="Arial"/>
                <w:b/>
                <w:bCs/>
                <w:color w:val="000000" w:themeColor="text1"/>
                <w:sz w:val="18"/>
                <w:szCs w:val="18"/>
              </w:rPr>
              <w:t>Description</w:t>
            </w:r>
          </w:p>
        </w:tc>
        <w:tc>
          <w:tcPr>
            <w:tcW w:w="1377" w:type="dxa"/>
          </w:tcPr>
          <w:p w14:paraId="1321A391" w14:textId="77777777" w:rsidR="001C31E0" w:rsidRPr="001C31E0" w:rsidRDefault="001C31E0" w:rsidP="009433E9">
            <w:pPr>
              <w:spacing w:after="120" w:line="256" w:lineRule="auto"/>
              <w:rPr>
                <w:rFonts w:ascii="Arial" w:eastAsia="Arial" w:hAnsi="Arial" w:cs="Arial"/>
                <w:b/>
                <w:bCs/>
                <w:color w:val="000000" w:themeColor="text1"/>
                <w:sz w:val="18"/>
                <w:szCs w:val="18"/>
              </w:rPr>
            </w:pPr>
            <w:r w:rsidRPr="001C31E0">
              <w:rPr>
                <w:rFonts w:ascii="Arial" w:eastAsia="Arial" w:hAnsi="Arial" w:cs="Arial"/>
                <w:b/>
                <w:bCs/>
                <w:color w:val="000000" w:themeColor="text1"/>
                <w:sz w:val="18"/>
                <w:szCs w:val="18"/>
              </w:rPr>
              <w:t>SaaS/On-Premise/Both</w:t>
            </w:r>
          </w:p>
        </w:tc>
        <w:tc>
          <w:tcPr>
            <w:tcW w:w="4913" w:type="dxa"/>
          </w:tcPr>
          <w:p w14:paraId="0C8CAFCB" w14:textId="77777777" w:rsidR="001C31E0" w:rsidRPr="001C31E0" w:rsidRDefault="001C31E0" w:rsidP="009433E9">
            <w:pPr>
              <w:spacing w:after="120" w:line="256" w:lineRule="auto"/>
              <w:rPr>
                <w:rFonts w:ascii="Arial" w:eastAsia="Arial" w:hAnsi="Arial" w:cs="Arial"/>
                <w:b/>
                <w:bCs/>
                <w:color w:val="000000" w:themeColor="text1"/>
                <w:sz w:val="18"/>
                <w:szCs w:val="18"/>
              </w:rPr>
            </w:pPr>
            <w:r w:rsidRPr="001C31E0">
              <w:rPr>
                <w:rFonts w:ascii="Arial" w:eastAsia="Arial" w:hAnsi="Arial" w:cs="Arial"/>
                <w:b/>
                <w:bCs/>
                <w:color w:val="000000" w:themeColor="text1"/>
                <w:sz w:val="18"/>
                <w:szCs w:val="18"/>
              </w:rPr>
              <w:t>Response</w:t>
            </w:r>
          </w:p>
        </w:tc>
      </w:tr>
      <w:tr w:rsidR="001C31E0" w:rsidRPr="001C31E0" w14:paraId="52846EFD" w14:textId="77777777" w:rsidTr="001C31E0">
        <w:tc>
          <w:tcPr>
            <w:tcW w:w="557" w:type="dxa"/>
          </w:tcPr>
          <w:p w14:paraId="2C57BFF8" w14:textId="77777777" w:rsidR="001C31E0" w:rsidRPr="001C31E0" w:rsidRDefault="001C31E0" w:rsidP="009433E9">
            <w:pPr>
              <w:spacing w:after="120" w:line="256" w:lineRule="auto"/>
              <w:rPr>
                <w:rFonts w:ascii="Arial" w:eastAsia="Arial" w:hAnsi="Arial" w:cs="Arial"/>
                <w:b/>
                <w:bCs/>
                <w:color w:val="000000" w:themeColor="text1"/>
                <w:sz w:val="18"/>
                <w:szCs w:val="18"/>
              </w:rPr>
            </w:pPr>
            <w:r w:rsidRPr="001C31E0">
              <w:rPr>
                <w:rFonts w:ascii="Arial" w:eastAsia="Arial" w:hAnsi="Arial" w:cs="Arial"/>
                <w:b/>
                <w:bCs/>
                <w:color w:val="000000" w:themeColor="text1"/>
                <w:sz w:val="18"/>
                <w:szCs w:val="18"/>
              </w:rPr>
              <w:t>1</w:t>
            </w:r>
          </w:p>
        </w:tc>
        <w:tc>
          <w:tcPr>
            <w:tcW w:w="6103" w:type="dxa"/>
          </w:tcPr>
          <w:p w14:paraId="3D6C6A28" w14:textId="182388AA" w:rsidR="001C31E0" w:rsidRPr="001C31E0" w:rsidRDefault="001C31E0" w:rsidP="009433E9">
            <w:pPr>
              <w:spacing w:after="120" w:line="256" w:lineRule="auto"/>
              <w:rPr>
                <w:rFonts w:ascii="Arial" w:eastAsia="Arial" w:hAnsi="Arial" w:cs="Arial"/>
                <w:b/>
                <w:bCs/>
                <w:color w:val="000000" w:themeColor="text1"/>
                <w:sz w:val="18"/>
                <w:szCs w:val="18"/>
              </w:rPr>
            </w:pPr>
            <w:r w:rsidRPr="001C31E0">
              <w:rPr>
                <w:rFonts w:ascii="Arial" w:eastAsia="Arial" w:hAnsi="Arial" w:cs="Arial"/>
                <w:color w:val="000000" w:themeColor="text1"/>
                <w:sz w:val="18"/>
                <w:szCs w:val="18"/>
              </w:rPr>
              <w:t xml:space="preserve">Describe the system's capabilities that support system monitoring and alerting in </w:t>
            </w:r>
            <w:proofErr w:type="spellStart"/>
            <w:r w:rsidRPr="001C31E0">
              <w:rPr>
                <w:rFonts w:ascii="Arial" w:eastAsia="Arial" w:hAnsi="Arial" w:cs="Arial"/>
                <w:color w:val="000000" w:themeColor="text1"/>
                <w:sz w:val="18"/>
                <w:szCs w:val="18"/>
              </w:rPr>
              <w:t>Netreo</w:t>
            </w:r>
            <w:proofErr w:type="spellEnd"/>
            <w:r w:rsidRPr="001C31E0">
              <w:rPr>
                <w:rFonts w:ascii="Arial" w:eastAsia="Arial" w:hAnsi="Arial" w:cs="Arial"/>
                <w:color w:val="000000" w:themeColor="text1"/>
                <w:sz w:val="18"/>
                <w:szCs w:val="18"/>
              </w:rPr>
              <w:t xml:space="preserve"> </w:t>
            </w:r>
            <w:proofErr w:type="spellStart"/>
            <w:r w:rsidRPr="001C31E0">
              <w:rPr>
                <w:rFonts w:ascii="Arial" w:eastAsia="Arial" w:hAnsi="Arial" w:cs="Arial"/>
                <w:color w:val="000000" w:themeColor="text1"/>
                <w:sz w:val="18"/>
                <w:szCs w:val="18"/>
              </w:rPr>
              <w:t>Omnicenter</w:t>
            </w:r>
            <w:proofErr w:type="spellEnd"/>
            <w:r w:rsidRPr="001C31E0">
              <w:rPr>
                <w:rFonts w:ascii="Arial" w:eastAsia="Arial" w:hAnsi="Arial" w:cs="Arial"/>
                <w:color w:val="000000" w:themeColor="text1"/>
                <w:sz w:val="18"/>
                <w:szCs w:val="18"/>
              </w:rPr>
              <w:t xml:space="preserve"> system or another monitoring and management system.</w:t>
            </w:r>
          </w:p>
        </w:tc>
        <w:tc>
          <w:tcPr>
            <w:tcW w:w="1377" w:type="dxa"/>
          </w:tcPr>
          <w:p w14:paraId="03314AF0" w14:textId="77777777" w:rsidR="001C31E0" w:rsidRPr="001C31E0" w:rsidRDefault="001C31E0" w:rsidP="009433E9">
            <w:pPr>
              <w:spacing w:after="120" w:line="256" w:lineRule="auto"/>
              <w:rPr>
                <w:rFonts w:ascii="Arial" w:eastAsia="Arial" w:hAnsi="Arial" w:cs="Arial"/>
                <w:color w:val="000000" w:themeColor="text1"/>
                <w:sz w:val="18"/>
                <w:szCs w:val="18"/>
              </w:rPr>
            </w:pPr>
            <w:r w:rsidRPr="001C31E0">
              <w:rPr>
                <w:rFonts w:ascii="Arial" w:eastAsia="Arial" w:hAnsi="Arial" w:cs="Arial"/>
                <w:color w:val="000000" w:themeColor="text1"/>
                <w:sz w:val="18"/>
                <w:szCs w:val="18"/>
              </w:rPr>
              <w:t>Both</w:t>
            </w:r>
          </w:p>
        </w:tc>
        <w:tc>
          <w:tcPr>
            <w:tcW w:w="4913" w:type="dxa"/>
          </w:tcPr>
          <w:p w14:paraId="15149AD4" w14:textId="77777777" w:rsidR="001C31E0" w:rsidRPr="001C31E0" w:rsidRDefault="001C31E0" w:rsidP="009433E9">
            <w:pPr>
              <w:spacing w:after="120" w:line="256" w:lineRule="auto"/>
              <w:rPr>
                <w:rFonts w:ascii="Arial" w:eastAsia="Arial" w:hAnsi="Arial" w:cs="Arial"/>
                <w:b/>
                <w:bCs/>
                <w:color w:val="000000" w:themeColor="text1"/>
                <w:sz w:val="18"/>
                <w:szCs w:val="18"/>
              </w:rPr>
            </w:pPr>
          </w:p>
        </w:tc>
      </w:tr>
    </w:tbl>
    <w:p w14:paraId="13CDDAF4" w14:textId="77777777" w:rsidR="001C31E0" w:rsidRDefault="001C31E0" w:rsidP="00ED37A9">
      <w:pPr>
        <w:tabs>
          <w:tab w:val="left" w:pos="540"/>
        </w:tabs>
        <w:spacing w:after="120" w:line="256" w:lineRule="auto"/>
        <w:jc w:val="both"/>
        <w:rPr>
          <w:rFonts w:eastAsiaTheme="minorEastAsia"/>
          <w:color w:val="000000" w:themeColor="text1"/>
          <w:sz w:val="20"/>
          <w:szCs w:val="20"/>
        </w:rPr>
      </w:pPr>
    </w:p>
    <w:p w14:paraId="7F2712F6" w14:textId="32B2DA2B" w:rsidR="001C31E0" w:rsidRDefault="001C31E0" w:rsidP="001C31E0">
      <w:pPr>
        <w:tabs>
          <w:tab w:val="left" w:pos="540"/>
        </w:tabs>
        <w:spacing w:after="120" w:line="256" w:lineRule="auto"/>
        <w:jc w:val="both"/>
        <w:rPr>
          <w:rFonts w:ascii="Arial" w:eastAsia="Arial" w:hAnsi="Arial" w:cs="Arial"/>
          <w:b/>
          <w:bCs/>
          <w:color w:val="000000" w:themeColor="text1"/>
          <w:sz w:val="20"/>
          <w:szCs w:val="20"/>
        </w:rPr>
      </w:pPr>
      <w:r>
        <w:rPr>
          <w:rFonts w:ascii="Arial" w:eastAsia="Arial" w:hAnsi="Arial" w:cs="Arial"/>
          <w:b/>
          <w:bCs/>
          <w:color w:val="000000" w:themeColor="text1"/>
          <w:sz w:val="20"/>
          <w:szCs w:val="20"/>
        </w:rPr>
        <w:t>Table 6. Hardware and Software</w:t>
      </w:r>
    </w:p>
    <w:tbl>
      <w:tblPr>
        <w:tblStyle w:val="TableGrid"/>
        <w:tblW w:w="0" w:type="auto"/>
        <w:tblLook w:val="04A0" w:firstRow="1" w:lastRow="0" w:firstColumn="1" w:lastColumn="0" w:noHBand="0" w:noVBand="1"/>
      </w:tblPr>
      <w:tblGrid>
        <w:gridCol w:w="557"/>
        <w:gridCol w:w="6103"/>
        <w:gridCol w:w="1377"/>
        <w:gridCol w:w="4913"/>
      </w:tblGrid>
      <w:tr w:rsidR="001C31E0" w:rsidRPr="00D25CEF" w14:paraId="0AB9B541" w14:textId="77777777" w:rsidTr="009433E9">
        <w:tc>
          <w:tcPr>
            <w:tcW w:w="557" w:type="dxa"/>
          </w:tcPr>
          <w:p w14:paraId="190F5A03" w14:textId="77777777" w:rsidR="001C31E0" w:rsidRPr="00D25CEF" w:rsidRDefault="001C31E0" w:rsidP="009433E9">
            <w:pPr>
              <w:spacing w:after="120" w:line="256" w:lineRule="auto"/>
              <w:rPr>
                <w:rFonts w:ascii="Arial" w:eastAsia="Arial" w:hAnsi="Arial" w:cs="Arial"/>
                <w:b/>
                <w:bCs/>
                <w:color w:val="000000" w:themeColor="text1"/>
                <w:sz w:val="18"/>
                <w:szCs w:val="18"/>
              </w:rPr>
            </w:pPr>
            <w:r w:rsidRPr="00D25CEF">
              <w:rPr>
                <w:rFonts w:ascii="Arial" w:eastAsia="Arial" w:hAnsi="Arial" w:cs="Arial"/>
                <w:b/>
                <w:bCs/>
                <w:color w:val="000000" w:themeColor="text1"/>
                <w:sz w:val="18"/>
                <w:szCs w:val="18"/>
              </w:rPr>
              <w:t>Ref. No.</w:t>
            </w:r>
          </w:p>
        </w:tc>
        <w:tc>
          <w:tcPr>
            <w:tcW w:w="6103" w:type="dxa"/>
          </w:tcPr>
          <w:p w14:paraId="7CFCD544" w14:textId="77777777" w:rsidR="001C31E0" w:rsidRPr="00D25CEF" w:rsidRDefault="001C31E0" w:rsidP="009433E9">
            <w:pPr>
              <w:spacing w:after="120" w:line="256" w:lineRule="auto"/>
              <w:rPr>
                <w:rFonts w:ascii="Arial" w:eastAsia="Arial" w:hAnsi="Arial" w:cs="Arial"/>
                <w:b/>
                <w:bCs/>
                <w:color w:val="000000" w:themeColor="text1"/>
                <w:sz w:val="18"/>
                <w:szCs w:val="18"/>
              </w:rPr>
            </w:pPr>
            <w:r w:rsidRPr="00D25CEF">
              <w:rPr>
                <w:rFonts w:ascii="Arial" w:eastAsia="Arial" w:hAnsi="Arial" w:cs="Arial"/>
                <w:b/>
                <w:bCs/>
                <w:color w:val="000000" w:themeColor="text1"/>
                <w:sz w:val="18"/>
                <w:szCs w:val="18"/>
              </w:rPr>
              <w:t>Description</w:t>
            </w:r>
          </w:p>
        </w:tc>
        <w:tc>
          <w:tcPr>
            <w:tcW w:w="1377" w:type="dxa"/>
          </w:tcPr>
          <w:p w14:paraId="0A8E8A0B" w14:textId="77777777" w:rsidR="001C31E0" w:rsidRPr="00D25CEF" w:rsidRDefault="001C31E0" w:rsidP="009433E9">
            <w:pPr>
              <w:spacing w:after="120" w:line="256" w:lineRule="auto"/>
              <w:rPr>
                <w:rFonts w:ascii="Arial" w:eastAsia="Arial" w:hAnsi="Arial" w:cs="Arial"/>
                <w:b/>
                <w:bCs/>
                <w:color w:val="000000" w:themeColor="text1"/>
                <w:sz w:val="18"/>
                <w:szCs w:val="18"/>
              </w:rPr>
            </w:pPr>
            <w:r w:rsidRPr="00D25CEF">
              <w:rPr>
                <w:rFonts w:ascii="Arial" w:eastAsia="Arial" w:hAnsi="Arial" w:cs="Arial"/>
                <w:b/>
                <w:bCs/>
                <w:color w:val="000000" w:themeColor="text1"/>
                <w:sz w:val="18"/>
                <w:szCs w:val="18"/>
              </w:rPr>
              <w:t>SaaS/On-Premise/Both</w:t>
            </w:r>
          </w:p>
        </w:tc>
        <w:tc>
          <w:tcPr>
            <w:tcW w:w="4913" w:type="dxa"/>
          </w:tcPr>
          <w:p w14:paraId="195270AF" w14:textId="77777777" w:rsidR="001C31E0" w:rsidRPr="00D25CEF" w:rsidRDefault="001C31E0" w:rsidP="009433E9">
            <w:pPr>
              <w:spacing w:after="120" w:line="256" w:lineRule="auto"/>
              <w:rPr>
                <w:rFonts w:ascii="Arial" w:eastAsia="Arial" w:hAnsi="Arial" w:cs="Arial"/>
                <w:b/>
                <w:bCs/>
                <w:color w:val="000000" w:themeColor="text1"/>
                <w:sz w:val="18"/>
                <w:szCs w:val="18"/>
              </w:rPr>
            </w:pPr>
            <w:r w:rsidRPr="00D25CEF">
              <w:rPr>
                <w:rFonts w:ascii="Arial" w:eastAsia="Arial" w:hAnsi="Arial" w:cs="Arial"/>
                <w:b/>
                <w:bCs/>
                <w:color w:val="000000" w:themeColor="text1"/>
                <w:sz w:val="18"/>
                <w:szCs w:val="18"/>
              </w:rPr>
              <w:t>Response</w:t>
            </w:r>
          </w:p>
        </w:tc>
      </w:tr>
      <w:tr w:rsidR="001C31E0" w:rsidRPr="00D25CEF" w14:paraId="7F6450D1" w14:textId="77777777" w:rsidTr="009433E9">
        <w:tc>
          <w:tcPr>
            <w:tcW w:w="557" w:type="dxa"/>
          </w:tcPr>
          <w:p w14:paraId="116B43A0" w14:textId="77777777" w:rsidR="001C31E0" w:rsidRPr="00D25CEF" w:rsidRDefault="001C31E0" w:rsidP="001C31E0">
            <w:pPr>
              <w:spacing w:after="120" w:line="256" w:lineRule="auto"/>
              <w:rPr>
                <w:rFonts w:ascii="Arial" w:eastAsia="Arial" w:hAnsi="Arial" w:cs="Arial"/>
                <w:b/>
                <w:bCs/>
                <w:color w:val="000000" w:themeColor="text1"/>
                <w:sz w:val="18"/>
                <w:szCs w:val="18"/>
              </w:rPr>
            </w:pPr>
            <w:r w:rsidRPr="00D25CEF">
              <w:rPr>
                <w:rFonts w:ascii="Arial" w:eastAsia="Arial" w:hAnsi="Arial" w:cs="Arial"/>
                <w:b/>
                <w:bCs/>
                <w:color w:val="000000" w:themeColor="text1"/>
                <w:sz w:val="18"/>
                <w:szCs w:val="18"/>
              </w:rPr>
              <w:t>1</w:t>
            </w:r>
          </w:p>
        </w:tc>
        <w:tc>
          <w:tcPr>
            <w:tcW w:w="6103" w:type="dxa"/>
          </w:tcPr>
          <w:p w14:paraId="5B0E0FC4" w14:textId="3986716B" w:rsidR="001C31E0" w:rsidRPr="00D25CEF" w:rsidRDefault="001C31E0" w:rsidP="001C31E0">
            <w:pPr>
              <w:spacing w:after="120" w:line="256" w:lineRule="auto"/>
              <w:rPr>
                <w:rFonts w:ascii="Arial" w:eastAsia="Arial" w:hAnsi="Arial" w:cs="Arial"/>
                <w:b/>
                <w:bCs/>
                <w:color w:val="000000" w:themeColor="text1"/>
                <w:sz w:val="18"/>
                <w:szCs w:val="18"/>
              </w:rPr>
            </w:pPr>
            <w:r w:rsidRPr="007856D8">
              <w:rPr>
                <w:rFonts w:ascii="Arial" w:eastAsia="Arial" w:hAnsi="Arial" w:cs="Arial"/>
                <w:color w:val="000000" w:themeColor="text1"/>
                <w:sz w:val="20"/>
                <w:szCs w:val="20"/>
              </w:rPr>
              <w:t>Submit a complete itemized schedule of all hardware contained in the proposal.</w:t>
            </w:r>
          </w:p>
        </w:tc>
        <w:tc>
          <w:tcPr>
            <w:tcW w:w="1377" w:type="dxa"/>
          </w:tcPr>
          <w:p w14:paraId="457FA659" w14:textId="77777777" w:rsidR="001C31E0" w:rsidRPr="00D25CEF" w:rsidRDefault="001C31E0" w:rsidP="001C31E0">
            <w:pPr>
              <w:spacing w:after="120" w:line="256" w:lineRule="auto"/>
              <w:rPr>
                <w:rFonts w:ascii="Arial" w:eastAsia="Arial" w:hAnsi="Arial" w:cs="Arial"/>
                <w:color w:val="000000" w:themeColor="text1"/>
                <w:sz w:val="18"/>
                <w:szCs w:val="18"/>
              </w:rPr>
            </w:pPr>
            <w:r>
              <w:rPr>
                <w:rFonts w:ascii="Arial" w:eastAsia="Arial" w:hAnsi="Arial" w:cs="Arial"/>
                <w:color w:val="000000" w:themeColor="text1"/>
                <w:sz w:val="18"/>
                <w:szCs w:val="18"/>
              </w:rPr>
              <w:t>Both</w:t>
            </w:r>
          </w:p>
        </w:tc>
        <w:tc>
          <w:tcPr>
            <w:tcW w:w="4913" w:type="dxa"/>
          </w:tcPr>
          <w:p w14:paraId="4D1D7D7F" w14:textId="77777777" w:rsidR="001C31E0" w:rsidRPr="00D25CEF" w:rsidRDefault="001C31E0" w:rsidP="001C31E0">
            <w:pPr>
              <w:spacing w:after="120" w:line="256" w:lineRule="auto"/>
              <w:rPr>
                <w:rFonts w:ascii="Arial" w:eastAsia="Arial" w:hAnsi="Arial" w:cs="Arial"/>
                <w:b/>
                <w:bCs/>
                <w:color w:val="000000" w:themeColor="text1"/>
                <w:sz w:val="18"/>
                <w:szCs w:val="18"/>
              </w:rPr>
            </w:pPr>
          </w:p>
        </w:tc>
      </w:tr>
      <w:tr w:rsidR="001C31E0" w:rsidRPr="00D25CEF" w14:paraId="44A10E65" w14:textId="77777777" w:rsidTr="009433E9">
        <w:tc>
          <w:tcPr>
            <w:tcW w:w="557" w:type="dxa"/>
          </w:tcPr>
          <w:p w14:paraId="1BF6C2E3" w14:textId="07B4C2AF" w:rsidR="001C31E0" w:rsidRPr="00D25CEF" w:rsidRDefault="001C31E0" w:rsidP="001C31E0">
            <w:pPr>
              <w:spacing w:after="120" w:line="256" w:lineRule="auto"/>
              <w:rPr>
                <w:rFonts w:ascii="Arial" w:eastAsia="Arial" w:hAnsi="Arial" w:cs="Arial"/>
                <w:b/>
                <w:bCs/>
                <w:color w:val="000000" w:themeColor="text1"/>
                <w:sz w:val="18"/>
                <w:szCs w:val="18"/>
              </w:rPr>
            </w:pPr>
            <w:r>
              <w:rPr>
                <w:rFonts w:ascii="Arial" w:eastAsia="Arial" w:hAnsi="Arial" w:cs="Arial"/>
                <w:b/>
                <w:bCs/>
                <w:color w:val="000000" w:themeColor="text1"/>
                <w:sz w:val="18"/>
                <w:szCs w:val="18"/>
              </w:rPr>
              <w:t>2</w:t>
            </w:r>
          </w:p>
        </w:tc>
        <w:tc>
          <w:tcPr>
            <w:tcW w:w="6103" w:type="dxa"/>
          </w:tcPr>
          <w:p w14:paraId="649F49FE" w14:textId="343A3EC2" w:rsidR="001C31E0" w:rsidRPr="0E0D6F51" w:rsidRDefault="001C31E0" w:rsidP="001C31E0">
            <w:pPr>
              <w:spacing w:after="120" w:line="256" w:lineRule="auto"/>
              <w:rPr>
                <w:rFonts w:ascii="Arial" w:eastAsia="Arial" w:hAnsi="Arial" w:cs="Arial"/>
                <w:color w:val="000000" w:themeColor="text1"/>
                <w:sz w:val="20"/>
                <w:szCs w:val="20"/>
              </w:rPr>
            </w:pPr>
            <w:r w:rsidRPr="007856D8">
              <w:rPr>
                <w:rFonts w:ascii="Arial" w:eastAsia="Arial" w:hAnsi="Arial" w:cs="Arial"/>
                <w:color w:val="000000" w:themeColor="text1"/>
                <w:sz w:val="20"/>
                <w:szCs w:val="20"/>
              </w:rPr>
              <w:t>Submit a complete itemized schedule of all software contained in the proposal.</w:t>
            </w:r>
          </w:p>
        </w:tc>
        <w:tc>
          <w:tcPr>
            <w:tcW w:w="1377" w:type="dxa"/>
          </w:tcPr>
          <w:p w14:paraId="4DE672B5" w14:textId="534135D8" w:rsidR="001C31E0" w:rsidRDefault="001C31E0" w:rsidP="001C31E0">
            <w:pPr>
              <w:spacing w:after="120" w:line="256" w:lineRule="auto"/>
              <w:rPr>
                <w:rFonts w:ascii="Arial" w:eastAsia="Arial" w:hAnsi="Arial" w:cs="Arial"/>
                <w:color w:val="000000" w:themeColor="text1"/>
                <w:sz w:val="18"/>
                <w:szCs w:val="18"/>
              </w:rPr>
            </w:pPr>
            <w:r>
              <w:rPr>
                <w:rFonts w:ascii="Arial" w:eastAsia="Arial" w:hAnsi="Arial" w:cs="Arial"/>
                <w:color w:val="000000" w:themeColor="text1"/>
                <w:sz w:val="18"/>
                <w:szCs w:val="18"/>
              </w:rPr>
              <w:t>Both</w:t>
            </w:r>
          </w:p>
        </w:tc>
        <w:tc>
          <w:tcPr>
            <w:tcW w:w="4913" w:type="dxa"/>
          </w:tcPr>
          <w:p w14:paraId="1CCB7700" w14:textId="77777777" w:rsidR="001C31E0" w:rsidRPr="00D25CEF" w:rsidRDefault="001C31E0" w:rsidP="001C31E0">
            <w:pPr>
              <w:spacing w:after="120" w:line="256" w:lineRule="auto"/>
              <w:rPr>
                <w:rFonts w:ascii="Arial" w:eastAsia="Arial" w:hAnsi="Arial" w:cs="Arial"/>
                <w:b/>
                <w:bCs/>
                <w:color w:val="000000" w:themeColor="text1"/>
                <w:sz w:val="18"/>
                <w:szCs w:val="18"/>
              </w:rPr>
            </w:pPr>
          </w:p>
        </w:tc>
      </w:tr>
      <w:tr w:rsidR="001C31E0" w:rsidRPr="00D25CEF" w14:paraId="2D2C8921" w14:textId="77777777" w:rsidTr="009433E9">
        <w:tc>
          <w:tcPr>
            <w:tcW w:w="557" w:type="dxa"/>
          </w:tcPr>
          <w:p w14:paraId="0ED813FD" w14:textId="3C9D70DE" w:rsidR="001C31E0" w:rsidRPr="00D25CEF" w:rsidRDefault="001C31E0" w:rsidP="001C31E0">
            <w:pPr>
              <w:spacing w:after="120" w:line="256" w:lineRule="auto"/>
              <w:rPr>
                <w:rFonts w:ascii="Arial" w:eastAsia="Arial" w:hAnsi="Arial" w:cs="Arial"/>
                <w:b/>
                <w:bCs/>
                <w:color w:val="000000" w:themeColor="text1"/>
                <w:sz w:val="18"/>
                <w:szCs w:val="18"/>
              </w:rPr>
            </w:pPr>
            <w:r>
              <w:rPr>
                <w:rFonts w:ascii="Arial" w:eastAsia="Arial" w:hAnsi="Arial" w:cs="Arial"/>
                <w:b/>
                <w:bCs/>
                <w:color w:val="000000" w:themeColor="text1"/>
                <w:sz w:val="18"/>
                <w:szCs w:val="18"/>
              </w:rPr>
              <w:lastRenderedPageBreak/>
              <w:t>3</w:t>
            </w:r>
          </w:p>
        </w:tc>
        <w:tc>
          <w:tcPr>
            <w:tcW w:w="6103" w:type="dxa"/>
          </w:tcPr>
          <w:p w14:paraId="1283843D" w14:textId="7EFFBE73" w:rsidR="001C31E0" w:rsidRPr="0E0D6F51" w:rsidRDefault="001C31E0" w:rsidP="001C31E0">
            <w:pPr>
              <w:spacing w:after="120" w:line="256" w:lineRule="auto"/>
              <w:rPr>
                <w:rFonts w:ascii="Arial" w:eastAsia="Arial" w:hAnsi="Arial" w:cs="Arial"/>
                <w:color w:val="000000" w:themeColor="text1"/>
                <w:sz w:val="20"/>
                <w:szCs w:val="20"/>
              </w:rPr>
            </w:pPr>
            <w:r w:rsidRPr="007856D8">
              <w:rPr>
                <w:rFonts w:ascii="Arial" w:eastAsia="Arial" w:hAnsi="Arial" w:cs="Arial"/>
                <w:color w:val="000000" w:themeColor="text1"/>
                <w:sz w:val="20"/>
                <w:szCs w:val="20"/>
              </w:rPr>
              <w:t>Should your solution require additional software, hardware, etc., Offerors to acknowledge that the County may separately procure the proposed hardware and software, other products or its equivalent specified by the Contractor, or substitute functionally equivalent hardware, software or other products for use in the proposed system.  Confirm that such procurement or substitution shall have no effect on Contractor's warranty, support, or other obligations.</w:t>
            </w:r>
          </w:p>
        </w:tc>
        <w:tc>
          <w:tcPr>
            <w:tcW w:w="1377" w:type="dxa"/>
          </w:tcPr>
          <w:p w14:paraId="5A74DBE5" w14:textId="07BB799C" w:rsidR="001C31E0" w:rsidRDefault="001C31E0" w:rsidP="001C31E0">
            <w:pPr>
              <w:spacing w:after="120" w:line="256" w:lineRule="auto"/>
              <w:rPr>
                <w:rFonts w:ascii="Arial" w:eastAsia="Arial" w:hAnsi="Arial" w:cs="Arial"/>
                <w:color w:val="000000" w:themeColor="text1"/>
                <w:sz w:val="18"/>
                <w:szCs w:val="18"/>
              </w:rPr>
            </w:pPr>
            <w:r>
              <w:rPr>
                <w:rFonts w:ascii="Arial" w:eastAsia="Arial" w:hAnsi="Arial" w:cs="Arial"/>
                <w:color w:val="000000" w:themeColor="text1"/>
                <w:sz w:val="18"/>
                <w:szCs w:val="18"/>
              </w:rPr>
              <w:t>Both</w:t>
            </w:r>
          </w:p>
        </w:tc>
        <w:tc>
          <w:tcPr>
            <w:tcW w:w="4913" w:type="dxa"/>
          </w:tcPr>
          <w:p w14:paraId="5024C1D3" w14:textId="77777777" w:rsidR="001C31E0" w:rsidRPr="00D25CEF" w:rsidRDefault="001C31E0" w:rsidP="001C31E0">
            <w:pPr>
              <w:spacing w:after="120" w:line="256" w:lineRule="auto"/>
              <w:rPr>
                <w:rFonts w:ascii="Arial" w:eastAsia="Arial" w:hAnsi="Arial" w:cs="Arial"/>
                <w:b/>
                <w:bCs/>
                <w:color w:val="000000" w:themeColor="text1"/>
                <w:sz w:val="18"/>
                <w:szCs w:val="18"/>
              </w:rPr>
            </w:pPr>
          </w:p>
        </w:tc>
      </w:tr>
    </w:tbl>
    <w:p w14:paraId="7C723368" w14:textId="41FC50CE" w:rsidR="005E3CBF" w:rsidRDefault="005E3CBF" w:rsidP="001C31E0">
      <w:pPr>
        <w:spacing w:after="120" w:line="256" w:lineRule="auto"/>
        <w:rPr>
          <w:rFonts w:eastAsiaTheme="minorEastAsia"/>
          <w:color w:val="000000" w:themeColor="text1"/>
          <w:sz w:val="20"/>
          <w:szCs w:val="20"/>
        </w:rPr>
      </w:pPr>
    </w:p>
    <w:p w14:paraId="0940436A" w14:textId="77777777" w:rsidR="008902E7" w:rsidRDefault="008902E7"/>
    <w:sectPr w:rsidR="008902E7" w:rsidSect="00D365F1">
      <w:headerReference w:type="default" r:id="rId10"/>
      <w:footerReference w:type="default" r:id="rId11"/>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7CA4A" w14:textId="77777777" w:rsidR="001C31E0" w:rsidRDefault="001C31E0" w:rsidP="001C31E0">
      <w:pPr>
        <w:spacing w:after="0" w:line="240" w:lineRule="auto"/>
      </w:pPr>
      <w:r>
        <w:separator/>
      </w:r>
    </w:p>
  </w:endnote>
  <w:endnote w:type="continuationSeparator" w:id="0">
    <w:p w14:paraId="473AD502" w14:textId="77777777" w:rsidR="001C31E0" w:rsidRDefault="001C31E0" w:rsidP="001C31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4551581"/>
      <w:docPartObj>
        <w:docPartGallery w:val="Page Numbers (Bottom of Page)"/>
        <w:docPartUnique/>
      </w:docPartObj>
    </w:sdtPr>
    <w:sdtEndPr/>
    <w:sdtContent>
      <w:sdt>
        <w:sdtPr>
          <w:id w:val="1728636285"/>
          <w:docPartObj>
            <w:docPartGallery w:val="Page Numbers (Top of Page)"/>
            <w:docPartUnique/>
          </w:docPartObj>
        </w:sdtPr>
        <w:sdtEndPr/>
        <w:sdtContent>
          <w:p w14:paraId="60988A35" w14:textId="49124C62" w:rsidR="008902E7" w:rsidRDefault="008902E7">
            <w:pPr>
              <w:pStyle w:val="Footer"/>
              <w:jc w:val="center"/>
            </w:pPr>
            <w:r w:rsidRPr="008902E7">
              <w:rPr>
                <w:rFonts w:ascii="Arial" w:hAnsi="Arial" w:cs="Arial"/>
                <w:sz w:val="18"/>
                <w:szCs w:val="18"/>
              </w:rPr>
              <w:t xml:space="preserve">Page </w:t>
            </w:r>
            <w:r w:rsidRPr="008902E7">
              <w:rPr>
                <w:rFonts w:ascii="Arial" w:hAnsi="Arial" w:cs="Arial"/>
                <w:b/>
                <w:bCs/>
                <w:sz w:val="18"/>
                <w:szCs w:val="18"/>
              </w:rPr>
              <w:fldChar w:fldCharType="begin"/>
            </w:r>
            <w:r w:rsidRPr="008902E7">
              <w:rPr>
                <w:rFonts w:ascii="Arial" w:hAnsi="Arial" w:cs="Arial"/>
                <w:b/>
                <w:bCs/>
                <w:sz w:val="18"/>
                <w:szCs w:val="18"/>
              </w:rPr>
              <w:instrText xml:space="preserve"> PAGE </w:instrText>
            </w:r>
            <w:r w:rsidRPr="008902E7">
              <w:rPr>
                <w:rFonts w:ascii="Arial" w:hAnsi="Arial" w:cs="Arial"/>
                <w:b/>
                <w:bCs/>
                <w:sz w:val="18"/>
                <w:szCs w:val="18"/>
              </w:rPr>
              <w:fldChar w:fldCharType="separate"/>
            </w:r>
            <w:r w:rsidRPr="008902E7">
              <w:rPr>
                <w:rFonts w:ascii="Arial" w:hAnsi="Arial" w:cs="Arial"/>
                <w:b/>
                <w:bCs/>
                <w:noProof/>
                <w:sz w:val="18"/>
                <w:szCs w:val="18"/>
              </w:rPr>
              <w:t>2</w:t>
            </w:r>
            <w:r w:rsidRPr="008902E7">
              <w:rPr>
                <w:rFonts w:ascii="Arial" w:hAnsi="Arial" w:cs="Arial"/>
                <w:b/>
                <w:bCs/>
                <w:sz w:val="18"/>
                <w:szCs w:val="18"/>
              </w:rPr>
              <w:fldChar w:fldCharType="end"/>
            </w:r>
            <w:r w:rsidRPr="008902E7">
              <w:rPr>
                <w:rFonts w:ascii="Arial" w:hAnsi="Arial" w:cs="Arial"/>
                <w:sz w:val="18"/>
                <w:szCs w:val="18"/>
              </w:rPr>
              <w:t xml:space="preserve"> of </w:t>
            </w:r>
            <w:r w:rsidRPr="008902E7">
              <w:rPr>
                <w:rFonts w:ascii="Arial" w:hAnsi="Arial" w:cs="Arial"/>
                <w:b/>
                <w:bCs/>
                <w:sz w:val="18"/>
                <w:szCs w:val="18"/>
              </w:rPr>
              <w:fldChar w:fldCharType="begin"/>
            </w:r>
            <w:r w:rsidRPr="008902E7">
              <w:rPr>
                <w:rFonts w:ascii="Arial" w:hAnsi="Arial" w:cs="Arial"/>
                <w:b/>
                <w:bCs/>
                <w:sz w:val="18"/>
                <w:szCs w:val="18"/>
              </w:rPr>
              <w:instrText xml:space="preserve"> NUMPAGES  </w:instrText>
            </w:r>
            <w:r w:rsidRPr="008902E7">
              <w:rPr>
                <w:rFonts w:ascii="Arial" w:hAnsi="Arial" w:cs="Arial"/>
                <w:b/>
                <w:bCs/>
                <w:sz w:val="18"/>
                <w:szCs w:val="18"/>
              </w:rPr>
              <w:fldChar w:fldCharType="separate"/>
            </w:r>
            <w:r w:rsidRPr="008902E7">
              <w:rPr>
                <w:rFonts w:ascii="Arial" w:hAnsi="Arial" w:cs="Arial"/>
                <w:b/>
                <w:bCs/>
                <w:noProof/>
                <w:sz w:val="18"/>
                <w:szCs w:val="18"/>
              </w:rPr>
              <w:t>2</w:t>
            </w:r>
            <w:r w:rsidRPr="008902E7">
              <w:rPr>
                <w:rFonts w:ascii="Arial" w:hAnsi="Arial" w:cs="Arial"/>
                <w:b/>
                <w:bCs/>
                <w:sz w:val="18"/>
                <w:szCs w:val="18"/>
              </w:rPr>
              <w:fldChar w:fldCharType="end"/>
            </w:r>
          </w:p>
        </w:sdtContent>
      </w:sdt>
    </w:sdtContent>
  </w:sdt>
  <w:p w14:paraId="7D64F818" w14:textId="77777777" w:rsidR="008902E7" w:rsidRDefault="008902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1D4C0" w14:textId="77777777" w:rsidR="001C31E0" w:rsidRDefault="001C31E0" w:rsidP="001C31E0">
      <w:pPr>
        <w:spacing w:after="0" w:line="240" w:lineRule="auto"/>
      </w:pPr>
      <w:r>
        <w:separator/>
      </w:r>
    </w:p>
  </w:footnote>
  <w:footnote w:type="continuationSeparator" w:id="0">
    <w:p w14:paraId="01559E4B" w14:textId="77777777" w:rsidR="001C31E0" w:rsidRDefault="001C31E0" w:rsidP="001C31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323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7920"/>
    </w:tblGrid>
    <w:tr w:rsidR="001C31E0" w:rsidRPr="00EF634D" w14:paraId="45F2E973" w14:textId="77777777" w:rsidTr="001C31E0">
      <w:trPr>
        <w:trHeight w:val="620"/>
      </w:trPr>
      <w:tc>
        <w:tcPr>
          <w:tcW w:w="5310" w:type="dxa"/>
        </w:tcPr>
        <w:p w14:paraId="2F36DF92" w14:textId="19B28580" w:rsidR="001C31E0" w:rsidRPr="00EF634D" w:rsidRDefault="001C31E0" w:rsidP="001C31E0">
          <w:pPr>
            <w:pStyle w:val="Header"/>
            <w:rPr>
              <w:rFonts w:ascii="Arial" w:hAnsi="Arial" w:cs="Arial"/>
              <w:b/>
              <w:bCs/>
              <w:noProof/>
              <w:sz w:val="28"/>
              <w:szCs w:val="28"/>
            </w:rPr>
          </w:pPr>
          <w:r>
            <w:rPr>
              <w:rFonts w:ascii="Arial" w:hAnsi="Arial" w:cs="Arial"/>
              <w:b/>
              <w:bCs/>
              <w:noProof/>
              <w:sz w:val="28"/>
              <w:szCs w:val="28"/>
            </w:rPr>
            <w:t xml:space="preserve">SOFTWARE </w:t>
          </w:r>
          <w:r w:rsidR="0003642A">
            <w:rPr>
              <w:rFonts w:ascii="Arial" w:hAnsi="Arial" w:cs="Arial"/>
              <w:b/>
              <w:bCs/>
              <w:noProof/>
              <w:sz w:val="28"/>
              <w:szCs w:val="28"/>
            </w:rPr>
            <w:t>QUESTIONNAIRE</w:t>
          </w:r>
        </w:p>
      </w:tc>
      <w:tc>
        <w:tcPr>
          <w:tcW w:w="7920" w:type="dxa"/>
        </w:tcPr>
        <w:p w14:paraId="672BACF1" w14:textId="77777777" w:rsidR="001C31E0" w:rsidRDefault="001C31E0" w:rsidP="001C31E0">
          <w:pPr>
            <w:pStyle w:val="Header"/>
            <w:jc w:val="right"/>
            <w:rPr>
              <w:rFonts w:ascii="Arial" w:hAnsi="Arial" w:cs="Arial"/>
              <w:noProof/>
              <w:sz w:val="18"/>
              <w:szCs w:val="18"/>
            </w:rPr>
          </w:pPr>
          <w:r w:rsidRPr="00EF634D">
            <w:rPr>
              <w:rFonts w:ascii="Arial" w:hAnsi="Arial" w:cs="Arial"/>
              <w:b/>
              <w:bCs/>
              <w:noProof/>
              <w:sz w:val="20"/>
              <w:szCs w:val="20"/>
            </w:rPr>
            <w:drawing>
              <wp:inline distT="0" distB="0" distL="0" distR="0" wp14:anchorId="12F2C050" wp14:editId="05C8873F">
                <wp:extent cx="2286000" cy="24878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86000" cy="248784"/>
                        </a:xfrm>
                        <a:prstGeom prst="rect">
                          <a:avLst/>
                        </a:prstGeom>
                      </pic:spPr>
                    </pic:pic>
                  </a:graphicData>
                </a:graphic>
              </wp:inline>
            </w:drawing>
          </w:r>
          <w:r>
            <w:rPr>
              <w:rFonts w:ascii="Arial" w:hAnsi="Arial" w:cs="Arial"/>
              <w:noProof/>
              <w:sz w:val="18"/>
              <w:szCs w:val="18"/>
            </w:rPr>
            <w:br/>
          </w:r>
        </w:p>
        <w:p w14:paraId="11968FA4" w14:textId="77777777" w:rsidR="001C31E0" w:rsidRDefault="001C31E0" w:rsidP="001C31E0">
          <w:pPr>
            <w:pStyle w:val="Header"/>
            <w:jc w:val="right"/>
            <w:rPr>
              <w:rFonts w:ascii="Arial" w:hAnsi="Arial" w:cs="Arial"/>
              <w:noProof/>
              <w:sz w:val="18"/>
              <w:szCs w:val="18"/>
            </w:rPr>
          </w:pPr>
          <w:r>
            <w:rPr>
              <w:rFonts w:ascii="Arial" w:hAnsi="Arial" w:cs="Arial"/>
              <w:noProof/>
              <w:sz w:val="18"/>
              <w:szCs w:val="18"/>
            </w:rPr>
            <w:t>Incorporated County of Los Alamos</w:t>
          </w:r>
        </w:p>
        <w:p w14:paraId="5811443E" w14:textId="77777777" w:rsidR="001C31E0" w:rsidRPr="00EF634D" w:rsidRDefault="001C31E0" w:rsidP="001C31E0">
          <w:pPr>
            <w:pStyle w:val="Header"/>
            <w:jc w:val="right"/>
            <w:rPr>
              <w:rFonts w:ascii="Arial" w:hAnsi="Arial" w:cs="Arial"/>
              <w:noProof/>
              <w:sz w:val="18"/>
              <w:szCs w:val="18"/>
            </w:rPr>
          </w:pPr>
          <w:r w:rsidRPr="00EF634D">
            <w:rPr>
              <w:rFonts w:ascii="Arial" w:hAnsi="Arial" w:cs="Arial"/>
              <w:noProof/>
              <w:sz w:val="18"/>
              <w:szCs w:val="18"/>
            </w:rPr>
            <w:t>Procurement Division</w:t>
          </w:r>
        </w:p>
        <w:p w14:paraId="2973EB2C" w14:textId="77777777" w:rsidR="001C31E0" w:rsidRPr="00EF634D" w:rsidRDefault="001C31E0" w:rsidP="001C31E0">
          <w:pPr>
            <w:pStyle w:val="Header"/>
            <w:jc w:val="right"/>
            <w:rPr>
              <w:rFonts w:ascii="Arial" w:hAnsi="Arial" w:cs="Arial"/>
              <w:noProof/>
              <w:sz w:val="18"/>
              <w:szCs w:val="18"/>
            </w:rPr>
          </w:pPr>
          <w:r w:rsidRPr="00EF634D">
            <w:rPr>
              <w:rFonts w:ascii="Arial" w:hAnsi="Arial" w:cs="Arial"/>
              <w:noProof/>
              <w:sz w:val="18"/>
              <w:szCs w:val="18"/>
            </w:rPr>
            <w:t>101 Camino Entrada, Building 3</w:t>
          </w:r>
        </w:p>
        <w:p w14:paraId="5F11B8FF" w14:textId="77777777" w:rsidR="001C31E0" w:rsidRPr="004837D2" w:rsidRDefault="001C31E0" w:rsidP="001C31E0">
          <w:pPr>
            <w:pStyle w:val="Header"/>
            <w:jc w:val="right"/>
            <w:rPr>
              <w:rFonts w:ascii="Arial" w:hAnsi="Arial" w:cs="Arial"/>
              <w:noProof/>
              <w:sz w:val="18"/>
              <w:szCs w:val="18"/>
            </w:rPr>
          </w:pPr>
          <w:r w:rsidRPr="00EF634D">
            <w:rPr>
              <w:rFonts w:ascii="Arial" w:hAnsi="Arial" w:cs="Arial"/>
              <w:noProof/>
              <w:sz w:val="18"/>
              <w:szCs w:val="18"/>
            </w:rPr>
            <w:t>Los Alamos, NM 87544</w:t>
          </w:r>
        </w:p>
      </w:tc>
    </w:tr>
  </w:tbl>
  <w:p w14:paraId="1B3C8F7D" w14:textId="77777777" w:rsidR="001C31E0" w:rsidRDefault="001C31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8337D"/>
    <w:multiLevelType w:val="hybridMultilevel"/>
    <w:tmpl w:val="F4ECC3AE"/>
    <w:lvl w:ilvl="0" w:tplc="8DD6DD80">
      <w:start w:val="1"/>
      <w:numFmt w:val="decimal"/>
      <w:lvlText w:val="%1."/>
      <w:lvlJc w:val="left"/>
      <w:pPr>
        <w:ind w:left="360" w:hanging="360"/>
      </w:pPr>
    </w:lvl>
    <w:lvl w:ilvl="1" w:tplc="1158A19E">
      <w:start w:val="1"/>
      <w:numFmt w:val="lowerLetter"/>
      <w:lvlText w:val="%2."/>
      <w:lvlJc w:val="left"/>
      <w:pPr>
        <w:ind w:left="1080" w:hanging="360"/>
      </w:pPr>
    </w:lvl>
    <w:lvl w:ilvl="2" w:tplc="9A5085BE">
      <w:start w:val="1"/>
      <w:numFmt w:val="lowerRoman"/>
      <w:lvlText w:val="%3."/>
      <w:lvlJc w:val="right"/>
      <w:pPr>
        <w:ind w:left="1800" w:hanging="180"/>
      </w:pPr>
    </w:lvl>
    <w:lvl w:ilvl="3" w:tplc="6F5A4782">
      <w:start w:val="1"/>
      <w:numFmt w:val="decimal"/>
      <w:lvlText w:val="%4."/>
      <w:lvlJc w:val="left"/>
      <w:pPr>
        <w:ind w:left="2520" w:hanging="360"/>
      </w:pPr>
    </w:lvl>
    <w:lvl w:ilvl="4" w:tplc="DD50E288">
      <w:start w:val="1"/>
      <w:numFmt w:val="lowerLetter"/>
      <w:lvlText w:val="%5."/>
      <w:lvlJc w:val="left"/>
      <w:pPr>
        <w:ind w:left="3240" w:hanging="360"/>
      </w:pPr>
    </w:lvl>
    <w:lvl w:ilvl="5" w:tplc="3252F682">
      <w:start w:val="1"/>
      <w:numFmt w:val="lowerRoman"/>
      <w:lvlText w:val="%6."/>
      <w:lvlJc w:val="right"/>
      <w:pPr>
        <w:ind w:left="3960" w:hanging="180"/>
      </w:pPr>
    </w:lvl>
    <w:lvl w:ilvl="6" w:tplc="69C2A688">
      <w:start w:val="1"/>
      <w:numFmt w:val="decimal"/>
      <w:lvlText w:val="%7."/>
      <w:lvlJc w:val="left"/>
      <w:pPr>
        <w:ind w:left="4680" w:hanging="360"/>
      </w:pPr>
    </w:lvl>
    <w:lvl w:ilvl="7" w:tplc="5D4A5BFA">
      <w:start w:val="1"/>
      <w:numFmt w:val="lowerLetter"/>
      <w:lvlText w:val="%8."/>
      <w:lvlJc w:val="left"/>
      <w:pPr>
        <w:ind w:left="5400" w:hanging="360"/>
      </w:pPr>
    </w:lvl>
    <w:lvl w:ilvl="8" w:tplc="1838800E">
      <w:start w:val="1"/>
      <w:numFmt w:val="lowerRoman"/>
      <w:lvlText w:val="%9."/>
      <w:lvlJc w:val="right"/>
      <w:pPr>
        <w:ind w:left="6120" w:hanging="180"/>
      </w:pPr>
    </w:lvl>
  </w:abstractNum>
  <w:abstractNum w:abstractNumId="1" w15:restartNumberingAfterBreak="0">
    <w:nsid w:val="241E4D48"/>
    <w:multiLevelType w:val="hybridMultilevel"/>
    <w:tmpl w:val="101C86A4"/>
    <w:lvl w:ilvl="0" w:tplc="E216E994">
      <w:start w:val="1"/>
      <w:numFmt w:val="decimal"/>
      <w:lvlText w:val="%1."/>
      <w:lvlJc w:val="left"/>
      <w:pPr>
        <w:ind w:left="360" w:hanging="360"/>
      </w:pPr>
    </w:lvl>
    <w:lvl w:ilvl="1" w:tplc="8A66032C">
      <w:start w:val="1"/>
      <w:numFmt w:val="lowerLetter"/>
      <w:lvlText w:val="%2."/>
      <w:lvlJc w:val="left"/>
      <w:pPr>
        <w:ind w:left="1080" w:hanging="360"/>
      </w:pPr>
    </w:lvl>
    <w:lvl w:ilvl="2" w:tplc="2A94DC82">
      <w:start w:val="1"/>
      <w:numFmt w:val="lowerRoman"/>
      <w:lvlText w:val="%3."/>
      <w:lvlJc w:val="right"/>
      <w:pPr>
        <w:ind w:left="1800" w:hanging="180"/>
      </w:pPr>
    </w:lvl>
    <w:lvl w:ilvl="3" w:tplc="FF8A0100">
      <w:start w:val="1"/>
      <w:numFmt w:val="decimal"/>
      <w:lvlText w:val="%4."/>
      <w:lvlJc w:val="left"/>
      <w:pPr>
        <w:ind w:left="2520" w:hanging="360"/>
      </w:pPr>
    </w:lvl>
    <w:lvl w:ilvl="4" w:tplc="98CA0992">
      <w:start w:val="1"/>
      <w:numFmt w:val="lowerLetter"/>
      <w:lvlText w:val="%5."/>
      <w:lvlJc w:val="left"/>
      <w:pPr>
        <w:ind w:left="3240" w:hanging="360"/>
      </w:pPr>
    </w:lvl>
    <w:lvl w:ilvl="5" w:tplc="8E222AB2">
      <w:start w:val="1"/>
      <w:numFmt w:val="lowerRoman"/>
      <w:lvlText w:val="%6."/>
      <w:lvlJc w:val="right"/>
      <w:pPr>
        <w:ind w:left="3960" w:hanging="180"/>
      </w:pPr>
    </w:lvl>
    <w:lvl w:ilvl="6" w:tplc="4C2C9478">
      <w:start w:val="1"/>
      <w:numFmt w:val="decimal"/>
      <w:lvlText w:val="%7."/>
      <w:lvlJc w:val="left"/>
      <w:pPr>
        <w:ind w:left="4680" w:hanging="360"/>
      </w:pPr>
    </w:lvl>
    <w:lvl w:ilvl="7" w:tplc="24CC2B20">
      <w:start w:val="1"/>
      <w:numFmt w:val="lowerLetter"/>
      <w:lvlText w:val="%8."/>
      <w:lvlJc w:val="left"/>
      <w:pPr>
        <w:ind w:left="5400" w:hanging="360"/>
      </w:pPr>
    </w:lvl>
    <w:lvl w:ilvl="8" w:tplc="C23C13F4">
      <w:start w:val="1"/>
      <w:numFmt w:val="lowerRoman"/>
      <w:lvlText w:val="%9."/>
      <w:lvlJc w:val="right"/>
      <w:pPr>
        <w:ind w:left="6120" w:hanging="180"/>
      </w:pPr>
    </w:lvl>
  </w:abstractNum>
  <w:abstractNum w:abstractNumId="2" w15:restartNumberingAfterBreak="0">
    <w:nsid w:val="283A7490"/>
    <w:multiLevelType w:val="hybridMultilevel"/>
    <w:tmpl w:val="2E56EFA4"/>
    <w:lvl w:ilvl="0" w:tplc="31169C8C">
      <w:start w:val="1"/>
      <w:numFmt w:val="decimal"/>
      <w:lvlText w:val="%1."/>
      <w:lvlJc w:val="left"/>
      <w:pPr>
        <w:ind w:left="360" w:hanging="360"/>
      </w:pPr>
    </w:lvl>
    <w:lvl w:ilvl="1" w:tplc="4F306938">
      <w:start w:val="1"/>
      <w:numFmt w:val="lowerLetter"/>
      <w:lvlText w:val="%2."/>
      <w:lvlJc w:val="left"/>
      <w:pPr>
        <w:ind w:left="1080" w:hanging="360"/>
      </w:pPr>
    </w:lvl>
    <w:lvl w:ilvl="2" w:tplc="1AC41F10">
      <w:start w:val="1"/>
      <w:numFmt w:val="lowerRoman"/>
      <w:lvlText w:val="%3."/>
      <w:lvlJc w:val="right"/>
      <w:pPr>
        <w:ind w:left="1800" w:hanging="180"/>
      </w:pPr>
    </w:lvl>
    <w:lvl w:ilvl="3" w:tplc="1BD63C7A">
      <w:start w:val="1"/>
      <w:numFmt w:val="decimal"/>
      <w:lvlText w:val="%4."/>
      <w:lvlJc w:val="left"/>
      <w:pPr>
        <w:ind w:left="2520" w:hanging="360"/>
      </w:pPr>
    </w:lvl>
    <w:lvl w:ilvl="4" w:tplc="9D40403A">
      <w:start w:val="1"/>
      <w:numFmt w:val="lowerLetter"/>
      <w:lvlText w:val="%5."/>
      <w:lvlJc w:val="left"/>
      <w:pPr>
        <w:ind w:left="3240" w:hanging="360"/>
      </w:pPr>
    </w:lvl>
    <w:lvl w:ilvl="5" w:tplc="557E1634">
      <w:start w:val="1"/>
      <w:numFmt w:val="lowerRoman"/>
      <w:lvlText w:val="%6."/>
      <w:lvlJc w:val="right"/>
      <w:pPr>
        <w:ind w:left="3960" w:hanging="180"/>
      </w:pPr>
    </w:lvl>
    <w:lvl w:ilvl="6" w:tplc="31001E10">
      <w:start w:val="1"/>
      <w:numFmt w:val="decimal"/>
      <w:lvlText w:val="%7."/>
      <w:lvlJc w:val="left"/>
      <w:pPr>
        <w:ind w:left="4680" w:hanging="360"/>
      </w:pPr>
    </w:lvl>
    <w:lvl w:ilvl="7" w:tplc="BE287BAC">
      <w:start w:val="1"/>
      <w:numFmt w:val="lowerLetter"/>
      <w:lvlText w:val="%8."/>
      <w:lvlJc w:val="left"/>
      <w:pPr>
        <w:ind w:left="5400" w:hanging="360"/>
      </w:pPr>
    </w:lvl>
    <w:lvl w:ilvl="8" w:tplc="DB84F66C">
      <w:start w:val="1"/>
      <w:numFmt w:val="lowerRoman"/>
      <w:lvlText w:val="%9."/>
      <w:lvlJc w:val="right"/>
      <w:pPr>
        <w:ind w:left="6120" w:hanging="180"/>
      </w:pPr>
    </w:lvl>
  </w:abstractNum>
  <w:abstractNum w:abstractNumId="3" w15:restartNumberingAfterBreak="0">
    <w:nsid w:val="3BDF08A1"/>
    <w:multiLevelType w:val="hybridMultilevel"/>
    <w:tmpl w:val="7A769C56"/>
    <w:lvl w:ilvl="0" w:tplc="0F185808">
      <w:start w:val="1"/>
      <w:numFmt w:val="decimal"/>
      <w:lvlText w:val="%1."/>
      <w:lvlJc w:val="left"/>
      <w:pPr>
        <w:ind w:left="360" w:hanging="360"/>
      </w:pPr>
    </w:lvl>
    <w:lvl w:ilvl="1" w:tplc="AB38F7DE">
      <w:start w:val="1"/>
      <w:numFmt w:val="lowerLetter"/>
      <w:lvlText w:val="%2."/>
      <w:lvlJc w:val="left"/>
      <w:pPr>
        <w:ind w:left="1080" w:hanging="360"/>
      </w:pPr>
    </w:lvl>
    <w:lvl w:ilvl="2" w:tplc="80DCEEE4">
      <w:start w:val="1"/>
      <w:numFmt w:val="lowerRoman"/>
      <w:lvlText w:val="%3."/>
      <w:lvlJc w:val="right"/>
      <w:pPr>
        <w:ind w:left="1800" w:hanging="180"/>
      </w:pPr>
    </w:lvl>
    <w:lvl w:ilvl="3" w:tplc="31D40B8A">
      <w:start w:val="1"/>
      <w:numFmt w:val="decimal"/>
      <w:lvlText w:val="%4."/>
      <w:lvlJc w:val="left"/>
      <w:pPr>
        <w:ind w:left="2520" w:hanging="360"/>
      </w:pPr>
    </w:lvl>
    <w:lvl w:ilvl="4" w:tplc="3126DCD6">
      <w:start w:val="1"/>
      <w:numFmt w:val="lowerLetter"/>
      <w:lvlText w:val="%5."/>
      <w:lvlJc w:val="left"/>
      <w:pPr>
        <w:ind w:left="3240" w:hanging="360"/>
      </w:pPr>
    </w:lvl>
    <w:lvl w:ilvl="5" w:tplc="7FA8DA28">
      <w:start w:val="1"/>
      <w:numFmt w:val="lowerRoman"/>
      <w:lvlText w:val="%6."/>
      <w:lvlJc w:val="right"/>
      <w:pPr>
        <w:ind w:left="3960" w:hanging="180"/>
      </w:pPr>
    </w:lvl>
    <w:lvl w:ilvl="6" w:tplc="B658E332">
      <w:start w:val="1"/>
      <w:numFmt w:val="decimal"/>
      <w:lvlText w:val="%7."/>
      <w:lvlJc w:val="left"/>
      <w:pPr>
        <w:ind w:left="4680" w:hanging="360"/>
      </w:pPr>
    </w:lvl>
    <w:lvl w:ilvl="7" w:tplc="8C90DC80">
      <w:start w:val="1"/>
      <w:numFmt w:val="lowerLetter"/>
      <w:lvlText w:val="%8."/>
      <w:lvlJc w:val="left"/>
      <w:pPr>
        <w:ind w:left="5400" w:hanging="360"/>
      </w:pPr>
    </w:lvl>
    <w:lvl w:ilvl="8" w:tplc="C1D48B32">
      <w:start w:val="1"/>
      <w:numFmt w:val="lowerRoman"/>
      <w:lvlText w:val="%9."/>
      <w:lvlJc w:val="right"/>
      <w:pPr>
        <w:ind w:left="6120" w:hanging="180"/>
      </w:pPr>
    </w:lvl>
  </w:abstractNum>
  <w:abstractNum w:abstractNumId="4" w15:restartNumberingAfterBreak="0">
    <w:nsid w:val="4E8F0628"/>
    <w:multiLevelType w:val="hybridMultilevel"/>
    <w:tmpl w:val="C56E90EE"/>
    <w:lvl w:ilvl="0" w:tplc="6800540E">
      <w:start w:val="1"/>
      <w:numFmt w:val="decimal"/>
      <w:lvlText w:val="%1."/>
      <w:lvlJc w:val="left"/>
      <w:pPr>
        <w:ind w:left="360" w:hanging="360"/>
      </w:pPr>
    </w:lvl>
    <w:lvl w:ilvl="1" w:tplc="F13876FA">
      <w:start w:val="1"/>
      <w:numFmt w:val="lowerLetter"/>
      <w:lvlText w:val="%2."/>
      <w:lvlJc w:val="left"/>
      <w:pPr>
        <w:ind w:left="1080" w:hanging="360"/>
      </w:pPr>
    </w:lvl>
    <w:lvl w:ilvl="2" w:tplc="E8B866EC">
      <w:start w:val="1"/>
      <w:numFmt w:val="lowerRoman"/>
      <w:lvlText w:val="%3."/>
      <w:lvlJc w:val="right"/>
      <w:pPr>
        <w:ind w:left="1800" w:hanging="180"/>
      </w:pPr>
    </w:lvl>
    <w:lvl w:ilvl="3" w:tplc="F87086E2">
      <w:start w:val="1"/>
      <w:numFmt w:val="decimal"/>
      <w:lvlText w:val="%4."/>
      <w:lvlJc w:val="left"/>
      <w:pPr>
        <w:ind w:left="2520" w:hanging="360"/>
      </w:pPr>
    </w:lvl>
    <w:lvl w:ilvl="4" w:tplc="09CAEA76">
      <w:start w:val="1"/>
      <w:numFmt w:val="lowerLetter"/>
      <w:lvlText w:val="%5."/>
      <w:lvlJc w:val="left"/>
      <w:pPr>
        <w:ind w:left="3240" w:hanging="360"/>
      </w:pPr>
    </w:lvl>
    <w:lvl w:ilvl="5" w:tplc="5054309C">
      <w:start w:val="1"/>
      <w:numFmt w:val="lowerRoman"/>
      <w:lvlText w:val="%6."/>
      <w:lvlJc w:val="right"/>
      <w:pPr>
        <w:ind w:left="3960" w:hanging="180"/>
      </w:pPr>
    </w:lvl>
    <w:lvl w:ilvl="6" w:tplc="3C8AD4E0">
      <w:start w:val="1"/>
      <w:numFmt w:val="decimal"/>
      <w:lvlText w:val="%7."/>
      <w:lvlJc w:val="left"/>
      <w:pPr>
        <w:ind w:left="4680" w:hanging="360"/>
      </w:pPr>
    </w:lvl>
    <w:lvl w:ilvl="7" w:tplc="341A19BA">
      <w:start w:val="1"/>
      <w:numFmt w:val="lowerLetter"/>
      <w:lvlText w:val="%8."/>
      <w:lvlJc w:val="left"/>
      <w:pPr>
        <w:ind w:left="5400" w:hanging="360"/>
      </w:pPr>
    </w:lvl>
    <w:lvl w:ilvl="8" w:tplc="33DA82D6">
      <w:start w:val="1"/>
      <w:numFmt w:val="lowerRoman"/>
      <w:lvlText w:val="%9."/>
      <w:lvlJc w:val="right"/>
      <w:pPr>
        <w:ind w:left="6120" w:hanging="180"/>
      </w:pPr>
    </w:lvl>
  </w:abstractNum>
  <w:abstractNum w:abstractNumId="5" w15:restartNumberingAfterBreak="0">
    <w:nsid w:val="521C35F8"/>
    <w:multiLevelType w:val="hybridMultilevel"/>
    <w:tmpl w:val="6A909D92"/>
    <w:lvl w:ilvl="0" w:tplc="7C5400DE">
      <w:start w:val="1"/>
      <w:numFmt w:val="decimal"/>
      <w:lvlText w:val="%1."/>
      <w:lvlJc w:val="left"/>
      <w:pPr>
        <w:ind w:left="360" w:hanging="360"/>
      </w:pPr>
    </w:lvl>
    <w:lvl w:ilvl="1" w:tplc="B16AD354">
      <w:start w:val="1"/>
      <w:numFmt w:val="lowerLetter"/>
      <w:lvlText w:val="%2."/>
      <w:lvlJc w:val="left"/>
      <w:pPr>
        <w:ind w:left="1080" w:hanging="360"/>
      </w:pPr>
    </w:lvl>
    <w:lvl w:ilvl="2" w:tplc="B53C6278">
      <w:start w:val="1"/>
      <w:numFmt w:val="lowerRoman"/>
      <w:lvlText w:val="%3."/>
      <w:lvlJc w:val="right"/>
      <w:pPr>
        <w:ind w:left="1800" w:hanging="180"/>
      </w:pPr>
    </w:lvl>
    <w:lvl w:ilvl="3" w:tplc="FCA86FCA">
      <w:start w:val="1"/>
      <w:numFmt w:val="decimal"/>
      <w:lvlText w:val="%4."/>
      <w:lvlJc w:val="left"/>
      <w:pPr>
        <w:ind w:left="2520" w:hanging="360"/>
      </w:pPr>
    </w:lvl>
    <w:lvl w:ilvl="4" w:tplc="0A664D3A">
      <w:start w:val="1"/>
      <w:numFmt w:val="lowerLetter"/>
      <w:lvlText w:val="%5."/>
      <w:lvlJc w:val="left"/>
      <w:pPr>
        <w:ind w:left="3240" w:hanging="360"/>
      </w:pPr>
    </w:lvl>
    <w:lvl w:ilvl="5" w:tplc="03B80DDE">
      <w:start w:val="1"/>
      <w:numFmt w:val="lowerRoman"/>
      <w:lvlText w:val="%6."/>
      <w:lvlJc w:val="right"/>
      <w:pPr>
        <w:ind w:left="3960" w:hanging="180"/>
      </w:pPr>
    </w:lvl>
    <w:lvl w:ilvl="6" w:tplc="5E069974">
      <w:start w:val="1"/>
      <w:numFmt w:val="decimal"/>
      <w:lvlText w:val="%7."/>
      <w:lvlJc w:val="left"/>
      <w:pPr>
        <w:ind w:left="4680" w:hanging="360"/>
      </w:pPr>
    </w:lvl>
    <w:lvl w:ilvl="7" w:tplc="972E662C">
      <w:start w:val="1"/>
      <w:numFmt w:val="lowerLetter"/>
      <w:lvlText w:val="%8."/>
      <w:lvlJc w:val="left"/>
      <w:pPr>
        <w:ind w:left="5400" w:hanging="360"/>
      </w:pPr>
    </w:lvl>
    <w:lvl w:ilvl="8" w:tplc="FAE0FBB6">
      <w:start w:val="1"/>
      <w:numFmt w:val="lowerRoman"/>
      <w:lvlText w:val="%9."/>
      <w:lvlJc w:val="right"/>
      <w:pPr>
        <w:ind w:left="6120" w:hanging="180"/>
      </w:pPr>
    </w:lvl>
  </w:abstractNum>
  <w:abstractNum w:abstractNumId="6" w15:restartNumberingAfterBreak="0">
    <w:nsid w:val="56890BAA"/>
    <w:multiLevelType w:val="hybridMultilevel"/>
    <w:tmpl w:val="4EB026E6"/>
    <w:lvl w:ilvl="0" w:tplc="C5640138">
      <w:start w:val="1"/>
      <w:numFmt w:val="decimal"/>
      <w:lvlText w:val="%1."/>
      <w:lvlJc w:val="left"/>
      <w:pPr>
        <w:ind w:left="360" w:hanging="360"/>
      </w:pPr>
    </w:lvl>
    <w:lvl w:ilvl="1" w:tplc="16725E1C">
      <w:start w:val="1"/>
      <w:numFmt w:val="lowerLetter"/>
      <w:lvlText w:val="%2."/>
      <w:lvlJc w:val="left"/>
      <w:pPr>
        <w:ind w:left="1080" w:hanging="360"/>
      </w:pPr>
    </w:lvl>
    <w:lvl w:ilvl="2" w:tplc="F0163718">
      <w:start w:val="1"/>
      <w:numFmt w:val="lowerRoman"/>
      <w:lvlText w:val="%3."/>
      <w:lvlJc w:val="right"/>
      <w:pPr>
        <w:ind w:left="1800" w:hanging="180"/>
      </w:pPr>
    </w:lvl>
    <w:lvl w:ilvl="3" w:tplc="1DFC9116">
      <w:start w:val="1"/>
      <w:numFmt w:val="decimal"/>
      <w:lvlText w:val="%4."/>
      <w:lvlJc w:val="left"/>
      <w:pPr>
        <w:ind w:left="2520" w:hanging="360"/>
      </w:pPr>
    </w:lvl>
    <w:lvl w:ilvl="4" w:tplc="603A135E">
      <w:start w:val="1"/>
      <w:numFmt w:val="lowerLetter"/>
      <w:lvlText w:val="%5."/>
      <w:lvlJc w:val="left"/>
      <w:pPr>
        <w:ind w:left="3240" w:hanging="360"/>
      </w:pPr>
    </w:lvl>
    <w:lvl w:ilvl="5" w:tplc="4F3078AA">
      <w:start w:val="1"/>
      <w:numFmt w:val="lowerRoman"/>
      <w:lvlText w:val="%6."/>
      <w:lvlJc w:val="right"/>
      <w:pPr>
        <w:ind w:left="3960" w:hanging="180"/>
      </w:pPr>
    </w:lvl>
    <w:lvl w:ilvl="6" w:tplc="AE5C8D02">
      <w:start w:val="1"/>
      <w:numFmt w:val="decimal"/>
      <w:lvlText w:val="%7."/>
      <w:lvlJc w:val="left"/>
      <w:pPr>
        <w:ind w:left="4680" w:hanging="360"/>
      </w:pPr>
    </w:lvl>
    <w:lvl w:ilvl="7" w:tplc="2256BF00">
      <w:start w:val="1"/>
      <w:numFmt w:val="lowerLetter"/>
      <w:lvlText w:val="%8."/>
      <w:lvlJc w:val="left"/>
      <w:pPr>
        <w:ind w:left="5400" w:hanging="360"/>
      </w:pPr>
    </w:lvl>
    <w:lvl w:ilvl="8" w:tplc="15DE39DC">
      <w:start w:val="1"/>
      <w:numFmt w:val="lowerRoman"/>
      <w:lvlText w:val="%9."/>
      <w:lvlJc w:val="right"/>
      <w:pPr>
        <w:ind w:left="6120" w:hanging="180"/>
      </w:pPr>
    </w:lvl>
  </w:abstractNum>
  <w:abstractNum w:abstractNumId="7" w15:restartNumberingAfterBreak="0">
    <w:nsid w:val="7B46124C"/>
    <w:multiLevelType w:val="hybridMultilevel"/>
    <w:tmpl w:val="36FAA354"/>
    <w:lvl w:ilvl="0" w:tplc="430808C2">
      <w:start w:val="1"/>
      <w:numFmt w:val="decimal"/>
      <w:lvlText w:val="%1."/>
      <w:lvlJc w:val="left"/>
      <w:pPr>
        <w:ind w:left="360" w:hanging="360"/>
      </w:pPr>
    </w:lvl>
    <w:lvl w:ilvl="1" w:tplc="494E8EF8">
      <w:start w:val="1"/>
      <w:numFmt w:val="lowerLetter"/>
      <w:lvlText w:val="%2."/>
      <w:lvlJc w:val="left"/>
      <w:pPr>
        <w:ind w:left="1080" w:hanging="360"/>
      </w:pPr>
    </w:lvl>
    <w:lvl w:ilvl="2" w:tplc="45DA21CC">
      <w:start w:val="1"/>
      <w:numFmt w:val="lowerRoman"/>
      <w:lvlText w:val="%3."/>
      <w:lvlJc w:val="right"/>
      <w:pPr>
        <w:ind w:left="1800" w:hanging="180"/>
      </w:pPr>
    </w:lvl>
    <w:lvl w:ilvl="3" w:tplc="15769004">
      <w:start w:val="1"/>
      <w:numFmt w:val="decimal"/>
      <w:lvlText w:val="%4."/>
      <w:lvlJc w:val="left"/>
      <w:pPr>
        <w:ind w:left="2520" w:hanging="360"/>
      </w:pPr>
    </w:lvl>
    <w:lvl w:ilvl="4" w:tplc="8FC84E80">
      <w:start w:val="1"/>
      <w:numFmt w:val="lowerLetter"/>
      <w:lvlText w:val="%5."/>
      <w:lvlJc w:val="left"/>
      <w:pPr>
        <w:ind w:left="3240" w:hanging="360"/>
      </w:pPr>
    </w:lvl>
    <w:lvl w:ilvl="5" w:tplc="023AA8F2">
      <w:start w:val="1"/>
      <w:numFmt w:val="lowerRoman"/>
      <w:lvlText w:val="%6."/>
      <w:lvlJc w:val="right"/>
      <w:pPr>
        <w:ind w:left="3960" w:hanging="180"/>
      </w:pPr>
    </w:lvl>
    <w:lvl w:ilvl="6" w:tplc="F612A76E">
      <w:start w:val="1"/>
      <w:numFmt w:val="decimal"/>
      <w:lvlText w:val="%7."/>
      <w:lvlJc w:val="left"/>
      <w:pPr>
        <w:ind w:left="4680" w:hanging="360"/>
      </w:pPr>
    </w:lvl>
    <w:lvl w:ilvl="7" w:tplc="D57CB618">
      <w:start w:val="1"/>
      <w:numFmt w:val="lowerLetter"/>
      <w:lvlText w:val="%8."/>
      <w:lvlJc w:val="left"/>
      <w:pPr>
        <w:ind w:left="5400" w:hanging="360"/>
      </w:pPr>
    </w:lvl>
    <w:lvl w:ilvl="8" w:tplc="27BA7B3C">
      <w:start w:val="1"/>
      <w:numFmt w:val="lowerRoman"/>
      <w:lvlText w:val="%9."/>
      <w:lvlJc w:val="right"/>
      <w:pPr>
        <w:ind w:left="6120" w:hanging="180"/>
      </w:pPr>
    </w:lvl>
  </w:abstractNum>
  <w:num w:numId="1" w16cid:durableId="1143620878">
    <w:abstractNumId w:val="6"/>
  </w:num>
  <w:num w:numId="2" w16cid:durableId="1966278869">
    <w:abstractNumId w:val="7"/>
  </w:num>
  <w:num w:numId="3" w16cid:durableId="2071951890">
    <w:abstractNumId w:val="0"/>
  </w:num>
  <w:num w:numId="4" w16cid:durableId="1568687114">
    <w:abstractNumId w:val="5"/>
  </w:num>
  <w:num w:numId="5" w16cid:durableId="2019428013">
    <w:abstractNumId w:val="4"/>
  </w:num>
  <w:num w:numId="6" w16cid:durableId="1467897505">
    <w:abstractNumId w:val="3"/>
  </w:num>
  <w:num w:numId="7" w16cid:durableId="520629673">
    <w:abstractNumId w:val="1"/>
  </w:num>
  <w:num w:numId="8" w16cid:durableId="16609576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CBF"/>
    <w:rsid w:val="0003642A"/>
    <w:rsid w:val="000601A8"/>
    <w:rsid w:val="00061734"/>
    <w:rsid w:val="000D6F50"/>
    <w:rsid w:val="0015663B"/>
    <w:rsid w:val="00163417"/>
    <w:rsid w:val="001C31E0"/>
    <w:rsid w:val="00237AED"/>
    <w:rsid w:val="002D0AAD"/>
    <w:rsid w:val="002F71D9"/>
    <w:rsid w:val="00377237"/>
    <w:rsid w:val="0038626A"/>
    <w:rsid w:val="003F59E4"/>
    <w:rsid w:val="004C79AF"/>
    <w:rsid w:val="005D3CDD"/>
    <w:rsid w:val="005E3CBF"/>
    <w:rsid w:val="006017D5"/>
    <w:rsid w:val="006C2BF4"/>
    <w:rsid w:val="00734DE2"/>
    <w:rsid w:val="008902E7"/>
    <w:rsid w:val="008961CE"/>
    <w:rsid w:val="008F0E68"/>
    <w:rsid w:val="00AC5935"/>
    <w:rsid w:val="00AD5F9A"/>
    <w:rsid w:val="00AD7DAC"/>
    <w:rsid w:val="00B3033D"/>
    <w:rsid w:val="00D25CEF"/>
    <w:rsid w:val="00D365F1"/>
    <w:rsid w:val="00DC3D71"/>
    <w:rsid w:val="00DC4C1D"/>
    <w:rsid w:val="00DD49FE"/>
    <w:rsid w:val="00E57783"/>
    <w:rsid w:val="00E57FB6"/>
    <w:rsid w:val="00E60ED6"/>
    <w:rsid w:val="00ED37A9"/>
    <w:rsid w:val="00F23BE0"/>
    <w:rsid w:val="00F572CB"/>
    <w:rsid w:val="00F768DC"/>
    <w:rsid w:val="00F82803"/>
    <w:rsid w:val="00FA7D47"/>
    <w:rsid w:val="00FC68BD"/>
    <w:rsid w:val="00FD0FB8"/>
    <w:rsid w:val="00FE096C"/>
    <w:rsid w:val="12642F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6C552"/>
  <w15:chartTrackingRefBased/>
  <w15:docId w15:val="{EA6985BD-A8E3-4D16-A66B-17A5FEB26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3CB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3CBF"/>
    <w:pPr>
      <w:ind w:left="720"/>
      <w:contextualSpacing/>
    </w:pPr>
  </w:style>
  <w:style w:type="paragraph" w:customStyle="1" w:styleId="paragraph">
    <w:name w:val="paragraph"/>
    <w:basedOn w:val="Normal"/>
    <w:rsid w:val="005D3C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5D3CDD"/>
  </w:style>
  <w:style w:type="character" w:customStyle="1" w:styleId="eop">
    <w:name w:val="eop"/>
    <w:basedOn w:val="DefaultParagraphFont"/>
    <w:rsid w:val="005D3CDD"/>
  </w:style>
  <w:style w:type="character" w:customStyle="1" w:styleId="tabchar">
    <w:name w:val="tabchar"/>
    <w:basedOn w:val="DefaultParagraphFont"/>
    <w:rsid w:val="005D3CDD"/>
  </w:style>
  <w:style w:type="table" w:styleId="TableGrid">
    <w:name w:val="Table Grid"/>
    <w:basedOn w:val="TableNormal"/>
    <w:uiPriority w:val="39"/>
    <w:rsid w:val="00D365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C31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31E0"/>
  </w:style>
  <w:style w:type="paragraph" w:styleId="Footer">
    <w:name w:val="footer"/>
    <w:basedOn w:val="Normal"/>
    <w:link w:val="FooterChar"/>
    <w:uiPriority w:val="99"/>
    <w:unhideWhenUsed/>
    <w:rsid w:val="001C31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31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610607">
      <w:bodyDiv w:val="1"/>
      <w:marLeft w:val="0"/>
      <w:marRight w:val="0"/>
      <w:marTop w:val="0"/>
      <w:marBottom w:val="0"/>
      <w:divBdr>
        <w:top w:val="none" w:sz="0" w:space="0" w:color="auto"/>
        <w:left w:val="none" w:sz="0" w:space="0" w:color="auto"/>
        <w:bottom w:val="none" w:sz="0" w:space="0" w:color="auto"/>
        <w:right w:val="none" w:sz="0" w:space="0" w:color="auto"/>
      </w:divBdr>
      <w:divsChild>
        <w:div w:id="91778579">
          <w:marLeft w:val="0"/>
          <w:marRight w:val="0"/>
          <w:marTop w:val="0"/>
          <w:marBottom w:val="0"/>
          <w:divBdr>
            <w:top w:val="none" w:sz="0" w:space="0" w:color="auto"/>
            <w:left w:val="none" w:sz="0" w:space="0" w:color="auto"/>
            <w:bottom w:val="none" w:sz="0" w:space="0" w:color="auto"/>
            <w:right w:val="none" w:sz="0" w:space="0" w:color="auto"/>
          </w:divBdr>
        </w:div>
        <w:div w:id="58720554">
          <w:marLeft w:val="0"/>
          <w:marRight w:val="0"/>
          <w:marTop w:val="0"/>
          <w:marBottom w:val="0"/>
          <w:divBdr>
            <w:top w:val="none" w:sz="0" w:space="0" w:color="auto"/>
            <w:left w:val="none" w:sz="0" w:space="0" w:color="auto"/>
            <w:bottom w:val="none" w:sz="0" w:space="0" w:color="auto"/>
            <w:right w:val="none" w:sz="0" w:space="0" w:color="auto"/>
          </w:divBdr>
        </w:div>
        <w:div w:id="895315600">
          <w:marLeft w:val="0"/>
          <w:marRight w:val="0"/>
          <w:marTop w:val="0"/>
          <w:marBottom w:val="0"/>
          <w:divBdr>
            <w:top w:val="none" w:sz="0" w:space="0" w:color="auto"/>
            <w:left w:val="none" w:sz="0" w:space="0" w:color="auto"/>
            <w:bottom w:val="none" w:sz="0" w:space="0" w:color="auto"/>
            <w:right w:val="none" w:sz="0" w:space="0" w:color="auto"/>
          </w:divBdr>
        </w:div>
        <w:div w:id="934938665">
          <w:marLeft w:val="0"/>
          <w:marRight w:val="0"/>
          <w:marTop w:val="0"/>
          <w:marBottom w:val="0"/>
          <w:divBdr>
            <w:top w:val="none" w:sz="0" w:space="0" w:color="auto"/>
            <w:left w:val="none" w:sz="0" w:space="0" w:color="auto"/>
            <w:bottom w:val="none" w:sz="0" w:space="0" w:color="auto"/>
            <w:right w:val="none" w:sz="0" w:space="0" w:color="auto"/>
          </w:divBdr>
        </w:div>
        <w:div w:id="388577642">
          <w:marLeft w:val="0"/>
          <w:marRight w:val="0"/>
          <w:marTop w:val="0"/>
          <w:marBottom w:val="0"/>
          <w:divBdr>
            <w:top w:val="none" w:sz="0" w:space="0" w:color="auto"/>
            <w:left w:val="none" w:sz="0" w:space="0" w:color="auto"/>
            <w:bottom w:val="none" w:sz="0" w:space="0" w:color="auto"/>
            <w:right w:val="none" w:sz="0" w:space="0" w:color="auto"/>
          </w:divBdr>
        </w:div>
        <w:div w:id="506480199">
          <w:marLeft w:val="0"/>
          <w:marRight w:val="0"/>
          <w:marTop w:val="0"/>
          <w:marBottom w:val="0"/>
          <w:divBdr>
            <w:top w:val="none" w:sz="0" w:space="0" w:color="auto"/>
            <w:left w:val="none" w:sz="0" w:space="0" w:color="auto"/>
            <w:bottom w:val="none" w:sz="0" w:space="0" w:color="auto"/>
            <w:right w:val="none" w:sz="0" w:space="0" w:color="auto"/>
          </w:divBdr>
        </w:div>
        <w:div w:id="857277737">
          <w:marLeft w:val="0"/>
          <w:marRight w:val="0"/>
          <w:marTop w:val="0"/>
          <w:marBottom w:val="0"/>
          <w:divBdr>
            <w:top w:val="none" w:sz="0" w:space="0" w:color="auto"/>
            <w:left w:val="none" w:sz="0" w:space="0" w:color="auto"/>
            <w:bottom w:val="none" w:sz="0" w:space="0" w:color="auto"/>
            <w:right w:val="none" w:sz="0" w:space="0" w:color="auto"/>
          </w:divBdr>
        </w:div>
      </w:divsChild>
    </w:div>
    <w:div w:id="1237473533">
      <w:bodyDiv w:val="1"/>
      <w:marLeft w:val="0"/>
      <w:marRight w:val="0"/>
      <w:marTop w:val="0"/>
      <w:marBottom w:val="0"/>
      <w:divBdr>
        <w:top w:val="none" w:sz="0" w:space="0" w:color="auto"/>
        <w:left w:val="none" w:sz="0" w:space="0" w:color="auto"/>
        <w:bottom w:val="none" w:sz="0" w:space="0" w:color="auto"/>
        <w:right w:val="none" w:sz="0" w:space="0" w:color="auto"/>
      </w:divBdr>
      <w:divsChild>
        <w:div w:id="1430661220">
          <w:marLeft w:val="0"/>
          <w:marRight w:val="0"/>
          <w:marTop w:val="0"/>
          <w:marBottom w:val="0"/>
          <w:divBdr>
            <w:top w:val="none" w:sz="0" w:space="0" w:color="auto"/>
            <w:left w:val="none" w:sz="0" w:space="0" w:color="auto"/>
            <w:bottom w:val="none" w:sz="0" w:space="0" w:color="auto"/>
            <w:right w:val="none" w:sz="0" w:space="0" w:color="auto"/>
          </w:divBdr>
        </w:div>
        <w:div w:id="623078494">
          <w:marLeft w:val="0"/>
          <w:marRight w:val="0"/>
          <w:marTop w:val="0"/>
          <w:marBottom w:val="0"/>
          <w:divBdr>
            <w:top w:val="none" w:sz="0" w:space="0" w:color="auto"/>
            <w:left w:val="none" w:sz="0" w:space="0" w:color="auto"/>
            <w:bottom w:val="none" w:sz="0" w:space="0" w:color="auto"/>
            <w:right w:val="none" w:sz="0" w:space="0" w:color="auto"/>
          </w:divBdr>
        </w:div>
        <w:div w:id="76482692">
          <w:marLeft w:val="0"/>
          <w:marRight w:val="0"/>
          <w:marTop w:val="0"/>
          <w:marBottom w:val="0"/>
          <w:divBdr>
            <w:top w:val="none" w:sz="0" w:space="0" w:color="auto"/>
            <w:left w:val="none" w:sz="0" w:space="0" w:color="auto"/>
            <w:bottom w:val="none" w:sz="0" w:space="0" w:color="auto"/>
            <w:right w:val="none" w:sz="0" w:space="0" w:color="auto"/>
          </w:divBdr>
        </w:div>
        <w:div w:id="1269773352">
          <w:marLeft w:val="0"/>
          <w:marRight w:val="0"/>
          <w:marTop w:val="0"/>
          <w:marBottom w:val="0"/>
          <w:divBdr>
            <w:top w:val="none" w:sz="0" w:space="0" w:color="auto"/>
            <w:left w:val="none" w:sz="0" w:space="0" w:color="auto"/>
            <w:bottom w:val="none" w:sz="0" w:space="0" w:color="auto"/>
            <w:right w:val="none" w:sz="0" w:space="0" w:color="auto"/>
          </w:divBdr>
        </w:div>
        <w:div w:id="2075354206">
          <w:marLeft w:val="0"/>
          <w:marRight w:val="0"/>
          <w:marTop w:val="0"/>
          <w:marBottom w:val="0"/>
          <w:divBdr>
            <w:top w:val="none" w:sz="0" w:space="0" w:color="auto"/>
            <w:left w:val="none" w:sz="0" w:space="0" w:color="auto"/>
            <w:bottom w:val="none" w:sz="0" w:space="0" w:color="auto"/>
            <w:right w:val="none" w:sz="0" w:space="0" w:color="auto"/>
          </w:divBdr>
        </w:div>
        <w:div w:id="222527092">
          <w:marLeft w:val="0"/>
          <w:marRight w:val="0"/>
          <w:marTop w:val="0"/>
          <w:marBottom w:val="0"/>
          <w:divBdr>
            <w:top w:val="none" w:sz="0" w:space="0" w:color="auto"/>
            <w:left w:val="none" w:sz="0" w:space="0" w:color="auto"/>
            <w:bottom w:val="none" w:sz="0" w:space="0" w:color="auto"/>
            <w:right w:val="none" w:sz="0" w:space="0" w:color="auto"/>
          </w:divBdr>
        </w:div>
        <w:div w:id="1266233739">
          <w:marLeft w:val="0"/>
          <w:marRight w:val="0"/>
          <w:marTop w:val="0"/>
          <w:marBottom w:val="0"/>
          <w:divBdr>
            <w:top w:val="none" w:sz="0" w:space="0" w:color="auto"/>
            <w:left w:val="none" w:sz="0" w:space="0" w:color="auto"/>
            <w:bottom w:val="none" w:sz="0" w:space="0" w:color="auto"/>
            <w:right w:val="none" w:sz="0" w:space="0" w:color="auto"/>
          </w:divBdr>
        </w:div>
      </w:divsChild>
    </w:div>
    <w:div w:id="1851871108">
      <w:bodyDiv w:val="1"/>
      <w:marLeft w:val="0"/>
      <w:marRight w:val="0"/>
      <w:marTop w:val="0"/>
      <w:marBottom w:val="0"/>
      <w:divBdr>
        <w:top w:val="none" w:sz="0" w:space="0" w:color="auto"/>
        <w:left w:val="none" w:sz="0" w:space="0" w:color="auto"/>
        <w:bottom w:val="none" w:sz="0" w:space="0" w:color="auto"/>
        <w:right w:val="none" w:sz="0" w:space="0" w:color="auto"/>
      </w:divBdr>
      <w:divsChild>
        <w:div w:id="1490167522">
          <w:marLeft w:val="0"/>
          <w:marRight w:val="0"/>
          <w:marTop w:val="0"/>
          <w:marBottom w:val="0"/>
          <w:divBdr>
            <w:top w:val="none" w:sz="0" w:space="0" w:color="auto"/>
            <w:left w:val="none" w:sz="0" w:space="0" w:color="auto"/>
            <w:bottom w:val="none" w:sz="0" w:space="0" w:color="auto"/>
            <w:right w:val="none" w:sz="0" w:space="0" w:color="auto"/>
          </w:divBdr>
        </w:div>
        <w:div w:id="1287395290">
          <w:marLeft w:val="0"/>
          <w:marRight w:val="0"/>
          <w:marTop w:val="0"/>
          <w:marBottom w:val="0"/>
          <w:divBdr>
            <w:top w:val="none" w:sz="0" w:space="0" w:color="auto"/>
            <w:left w:val="none" w:sz="0" w:space="0" w:color="auto"/>
            <w:bottom w:val="none" w:sz="0" w:space="0" w:color="auto"/>
            <w:right w:val="none" w:sz="0" w:space="0" w:color="auto"/>
          </w:divBdr>
        </w:div>
        <w:div w:id="189951305">
          <w:marLeft w:val="0"/>
          <w:marRight w:val="0"/>
          <w:marTop w:val="0"/>
          <w:marBottom w:val="0"/>
          <w:divBdr>
            <w:top w:val="none" w:sz="0" w:space="0" w:color="auto"/>
            <w:left w:val="none" w:sz="0" w:space="0" w:color="auto"/>
            <w:bottom w:val="none" w:sz="0" w:space="0" w:color="auto"/>
            <w:right w:val="none" w:sz="0" w:space="0" w:color="auto"/>
          </w:divBdr>
        </w:div>
        <w:div w:id="983312184">
          <w:marLeft w:val="0"/>
          <w:marRight w:val="0"/>
          <w:marTop w:val="0"/>
          <w:marBottom w:val="0"/>
          <w:divBdr>
            <w:top w:val="none" w:sz="0" w:space="0" w:color="auto"/>
            <w:left w:val="none" w:sz="0" w:space="0" w:color="auto"/>
            <w:bottom w:val="none" w:sz="0" w:space="0" w:color="auto"/>
            <w:right w:val="none" w:sz="0" w:space="0" w:color="auto"/>
          </w:divBdr>
        </w:div>
        <w:div w:id="406077165">
          <w:marLeft w:val="0"/>
          <w:marRight w:val="0"/>
          <w:marTop w:val="0"/>
          <w:marBottom w:val="0"/>
          <w:divBdr>
            <w:top w:val="none" w:sz="0" w:space="0" w:color="auto"/>
            <w:left w:val="none" w:sz="0" w:space="0" w:color="auto"/>
            <w:bottom w:val="none" w:sz="0" w:space="0" w:color="auto"/>
            <w:right w:val="none" w:sz="0" w:space="0" w:color="auto"/>
          </w:divBdr>
        </w:div>
        <w:div w:id="439224047">
          <w:marLeft w:val="0"/>
          <w:marRight w:val="0"/>
          <w:marTop w:val="0"/>
          <w:marBottom w:val="0"/>
          <w:divBdr>
            <w:top w:val="none" w:sz="0" w:space="0" w:color="auto"/>
            <w:left w:val="none" w:sz="0" w:space="0" w:color="auto"/>
            <w:bottom w:val="none" w:sz="0" w:space="0" w:color="auto"/>
            <w:right w:val="none" w:sz="0" w:space="0" w:color="auto"/>
          </w:divBdr>
        </w:div>
        <w:div w:id="1960905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802649CB1A9A4095BEB936B88D8BEF" ma:contentTypeVersion="6" ma:contentTypeDescription="Create a new document." ma:contentTypeScope="" ma:versionID="aa19077f01f79ff9667ca70b51695e6c">
  <xsd:schema xmlns:xsd="http://www.w3.org/2001/XMLSchema" xmlns:xs="http://www.w3.org/2001/XMLSchema" xmlns:p="http://schemas.microsoft.com/office/2006/metadata/properties" xmlns:ns2="2f17e56f-ea19-435b-b9ea-ea98a73893eb" xmlns:ns3="a811b771-5b7b-4e3e-9ad4-1a2d1410d041" targetNamespace="http://schemas.microsoft.com/office/2006/metadata/properties" ma:root="true" ma:fieldsID="cdda6f89e0c5479801126a6a451c27c7" ns2:_="" ns3:_="">
    <xsd:import namespace="2f17e56f-ea19-435b-b9ea-ea98a73893eb"/>
    <xsd:import namespace="a811b771-5b7b-4e3e-9ad4-1a2d1410d0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17e56f-ea19-435b-b9ea-ea98a73893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811b771-5b7b-4e3e-9ad4-1a2d1410d04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D54AF4-4DB6-4EE3-88EA-CAA35A4A3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17e56f-ea19-435b-b9ea-ea98a73893eb"/>
    <ds:schemaRef ds:uri="a811b771-5b7b-4e3e-9ad4-1a2d1410d0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DE61C0-09C2-42D0-A0F2-5F6AB70AF697}">
  <ds:schemaRefs>
    <ds:schemaRef ds:uri="http://schemas.microsoft.com/sharepoint/v3/contenttype/forms"/>
  </ds:schemaRefs>
</ds:datastoreItem>
</file>

<file path=customXml/itemProps3.xml><?xml version="1.0" encoding="utf-8"?>
<ds:datastoreItem xmlns:ds="http://schemas.openxmlformats.org/officeDocument/2006/customXml" ds:itemID="{9E4FBB2F-FDCF-47F8-BEDD-A46FACFBC0C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1266</Words>
  <Characters>7222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Sriram, Gayathri</dc:creator>
  <cp:keywords/>
  <dc:description/>
  <cp:lastModifiedBy>Kephart, Jaime</cp:lastModifiedBy>
  <cp:revision>2</cp:revision>
  <dcterms:created xsi:type="dcterms:W3CDTF">2025-07-22T14:02:00Z</dcterms:created>
  <dcterms:modified xsi:type="dcterms:W3CDTF">2025-07-22T14:02:00Z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0x01010054802649CB1A9A4095BEB936B88D8BEF</vt:lpwstr>
  </property>
</Properties>
</file>